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D0" w:rsidRPr="0021166B" w:rsidRDefault="000120D0" w:rsidP="00EC23F5">
      <w:pPr>
        <w:spacing w:after="0"/>
        <w:jc w:val="both"/>
        <w:rPr>
          <w:rFonts w:ascii="Corbel" w:hAnsi="Corbel"/>
        </w:rPr>
      </w:pPr>
      <w:bookmarkStart w:id="0" w:name="_GoBack"/>
      <w:bookmarkEnd w:id="0"/>
    </w:p>
    <w:p w:rsidR="000120D0" w:rsidRPr="00B35E3E" w:rsidRDefault="000120D0" w:rsidP="00B35E3E">
      <w:pPr>
        <w:spacing w:after="0"/>
        <w:jc w:val="center"/>
        <w:rPr>
          <w:rFonts w:ascii="Century Gothic" w:hAnsi="Century Gothic"/>
          <w:bCs/>
          <w:color w:val="0070C0"/>
          <w:sz w:val="40"/>
        </w:rPr>
      </w:pPr>
      <w:r w:rsidRPr="00B35E3E">
        <w:rPr>
          <w:rFonts w:ascii="Century Gothic" w:hAnsi="Century Gothic"/>
          <w:bCs/>
          <w:color w:val="0070C0"/>
          <w:sz w:val="40"/>
        </w:rPr>
        <w:t>Nigeria S</w:t>
      </w:r>
      <w:r w:rsidR="00B35E3E" w:rsidRPr="00B35E3E">
        <w:rPr>
          <w:rFonts w:ascii="Century Gothic" w:hAnsi="Century Gothic"/>
          <w:bCs/>
          <w:color w:val="0070C0"/>
          <w:sz w:val="40"/>
        </w:rPr>
        <w:t xml:space="preserve">afer </w:t>
      </w:r>
      <w:r w:rsidRPr="00B35E3E">
        <w:rPr>
          <w:rFonts w:ascii="Century Gothic" w:hAnsi="Century Gothic"/>
          <w:bCs/>
          <w:color w:val="0070C0"/>
          <w:sz w:val="40"/>
        </w:rPr>
        <w:t>S</w:t>
      </w:r>
      <w:r w:rsidR="00B35E3E" w:rsidRPr="00B35E3E">
        <w:rPr>
          <w:rFonts w:ascii="Century Gothic" w:hAnsi="Century Gothic"/>
          <w:bCs/>
          <w:color w:val="0070C0"/>
          <w:sz w:val="40"/>
        </w:rPr>
        <w:t>chool Initiative</w:t>
      </w:r>
    </w:p>
    <w:p w:rsidR="005E2970" w:rsidRPr="0021166B" w:rsidRDefault="005E2970" w:rsidP="00EC23F5">
      <w:pPr>
        <w:spacing w:after="0"/>
        <w:jc w:val="both"/>
        <w:rPr>
          <w:rFonts w:ascii="Corbel" w:hAnsi="Corbel"/>
          <w:b/>
          <w:bCs/>
          <w:u w:val="single"/>
        </w:rPr>
      </w:pPr>
    </w:p>
    <w:p w:rsidR="000120D0" w:rsidRDefault="000120D0" w:rsidP="00EC23F5">
      <w:pPr>
        <w:spacing w:after="0"/>
        <w:jc w:val="both"/>
        <w:rPr>
          <w:rFonts w:ascii="Corbel" w:hAnsi="Corbel"/>
          <w:b/>
          <w:bCs/>
          <w:u w:val="single"/>
        </w:rPr>
      </w:pPr>
      <w:r w:rsidRPr="0021166B">
        <w:rPr>
          <w:rFonts w:ascii="Corbel" w:hAnsi="Corbel"/>
          <w:b/>
          <w:bCs/>
          <w:u w:val="single"/>
        </w:rPr>
        <w:t xml:space="preserve">PROJECT PROPOSAL </w:t>
      </w:r>
    </w:p>
    <w:p w:rsidR="00B35E3E" w:rsidRPr="0021166B" w:rsidRDefault="00B35E3E" w:rsidP="00EC23F5">
      <w:pPr>
        <w:spacing w:after="0"/>
        <w:jc w:val="both"/>
        <w:rPr>
          <w:rFonts w:ascii="Corbel" w:hAnsi="Corbel"/>
          <w:b/>
          <w:bCs/>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520"/>
        <w:gridCol w:w="2520"/>
      </w:tblGrid>
      <w:tr w:rsidR="000120D0" w:rsidRPr="0021166B" w:rsidTr="00B35E3E">
        <w:trPr>
          <w:cantSplit/>
          <w:trHeight w:val="647"/>
        </w:trPr>
        <w:tc>
          <w:tcPr>
            <w:tcW w:w="9720" w:type="dxa"/>
            <w:gridSpan w:val="3"/>
            <w:tcBorders>
              <w:bottom w:val="single" w:sz="4" w:space="0" w:color="auto"/>
            </w:tcBorders>
            <w:shd w:val="pct20" w:color="auto" w:fill="FFFFFF"/>
            <w:vAlign w:val="center"/>
          </w:tcPr>
          <w:p w:rsidR="000120D0" w:rsidRPr="0021166B" w:rsidRDefault="000120D0" w:rsidP="00EC23F5">
            <w:pPr>
              <w:spacing w:after="0"/>
              <w:jc w:val="both"/>
              <w:rPr>
                <w:rFonts w:ascii="Corbel" w:hAnsi="Corbel"/>
              </w:rPr>
            </w:pPr>
            <w:bookmarkStart w:id="1" w:name="_Toc407390536"/>
            <w:r w:rsidRPr="0021166B">
              <w:rPr>
                <w:rFonts w:ascii="Corbel" w:hAnsi="Corbel"/>
              </w:rPr>
              <w:t>Part A. Meeting Information</w:t>
            </w:r>
            <w:bookmarkEnd w:id="1"/>
          </w:p>
          <w:p w:rsidR="000120D0" w:rsidRPr="0021166B" w:rsidRDefault="000120D0" w:rsidP="00EC23F5">
            <w:pPr>
              <w:spacing w:after="0"/>
              <w:jc w:val="both"/>
              <w:rPr>
                <w:rFonts w:ascii="Corbel" w:hAnsi="Corbel"/>
                <w:b/>
                <w:i/>
              </w:rPr>
            </w:pPr>
            <w:bookmarkStart w:id="2" w:name="_Toc407390537"/>
            <w:r w:rsidRPr="0021166B">
              <w:rPr>
                <w:rFonts w:ascii="Corbel" w:hAnsi="Corbel"/>
                <w:b/>
              </w:rPr>
              <w:t>(To be completed by the SSI Secretariat)</w:t>
            </w:r>
            <w:bookmarkEnd w:id="2"/>
          </w:p>
        </w:tc>
      </w:tr>
      <w:tr w:rsidR="000120D0" w:rsidRPr="0021166B" w:rsidTr="00B35E3E">
        <w:tc>
          <w:tcPr>
            <w:tcW w:w="4680" w:type="dxa"/>
            <w:shd w:val="clear" w:color="auto" w:fill="auto"/>
          </w:tcPr>
          <w:p w:rsidR="000120D0" w:rsidRPr="0021166B" w:rsidRDefault="000120D0" w:rsidP="00EC23F5">
            <w:pPr>
              <w:spacing w:after="0"/>
              <w:jc w:val="both"/>
              <w:rPr>
                <w:rFonts w:ascii="Corbel" w:hAnsi="Corbel"/>
                <w:b/>
              </w:rPr>
            </w:pPr>
            <w:r w:rsidRPr="0021166B">
              <w:rPr>
                <w:rFonts w:ascii="Corbel" w:hAnsi="Corbel"/>
                <w:b/>
              </w:rPr>
              <w:t>Board Meeting No:</w:t>
            </w:r>
          </w:p>
          <w:p w:rsidR="000120D0" w:rsidRPr="0021166B" w:rsidRDefault="000120D0" w:rsidP="00EC23F5">
            <w:pPr>
              <w:spacing w:after="0"/>
              <w:jc w:val="both"/>
              <w:rPr>
                <w:rFonts w:ascii="Corbel" w:hAnsi="Corbel"/>
                <w:b/>
              </w:rPr>
            </w:pPr>
          </w:p>
        </w:tc>
        <w:tc>
          <w:tcPr>
            <w:tcW w:w="5040" w:type="dxa"/>
            <w:gridSpan w:val="2"/>
            <w:shd w:val="clear" w:color="auto" w:fill="auto"/>
          </w:tcPr>
          <w:p w:rsidR="000120D0" w:rsidRPr="0021166B" w:rsidRDefault="000120D0" w:rsidP="00EC23F5">
            <w:pPr>
              <w:spacing w:after="0"/>
              <w:jc w:val="both"/>
              <w:rPr>
                <w:rFonts w:ascii="Corbel" w:hAnsi="Corbel"/>
                <w:b/>
              </w:rPr>
            </w:pPr>
            <w:r w:rsidRPr="0021166B">
              <w:rPr>
                <w:rFonts w:ascii="Corbel" w:hAnsi="Corbel"/>
                <w:b/>
              </w:rPr>
              <w:t>Project</w:t>
            </w:r>
            <w:r w:rsidRPr="0021166B">
              <w:rPr>
                <w:rStyle w:val="FootnoteReference"/>
                <w:rFonts w:ascii="Corbel" w:hAnsi="Corbel"/>
              </w:rPr>
              <w:footnoteReference w:id="1"/>
            </w:r>
            <w:r w:rsidR="00B35E3E">
              <w:rPr>
                <w:rFonts w:ascii="Corbel" w:hAnsi="Corbel"/>
                <w:b/>
              </w:rPr>
              <w:t xml:space="preserve"> No:</w:t>
            </w:r>
          </w:p>
        </w:tc>
      </w:tr>
      <w:tr w:rsidR="000120D0" w:rsidRPr="0021166B" w:rsidTr="00B35E3E">
        <w:tc>
          <w:tcPr>
            <w:tcW w:w="4680" w:type="dxa"/>
            <w:shd w:val="clear" w:color="auto" w:fill="auto"/>
          </w:tcPr>
          <w:p w:rsidR="000120D0" w:rsidRPr="0021166B" w:rsidRDefault="000120D0" w:rsidP="00EC23F5">
            <w:pPr>
              <w:spacing w:after="0"/>
              <w:jc w:val="both"/>
              <w:rPr>
                <w:rFonts w:ascii="Corbel" w:hAnsi="Corbel"/>
                <w:b/>
              </w:rPr>
            </w:pPr>
            <w:r w:rsidRPr="0021166B">
              <w:rPr>
                <w:rFonts w:ascii="Corbel" w:hAnsi="Corbel"/>
                <w:b/>
              </w:rPr>
              <w:t>Date of Meeting:</w:t>
            </w:r>
          </w:p>
        </w:tc>
        <w:tc>
          <w:tcPr>
            <w:tcW w:w="5040" w:type="dxa"/>
            <w:gridSpan w:val="2"/>
            <w:shd w:val="clear" w:color="auto" w:fill="auto"/>
          </w:tcPr>
          <w:p w:rsidR="000120D0" w:rsidRPr="0021166B" w:rsidRDefault="000120D0" w:rsidP="00EC23F5">
            <w:pPr>
              <w:spacing w:after="0"/>
              <w:jc w:val="both"/>
              <w:rPr>
                <w:rFonts w:ascii="Corbel" w:hAnsi="Corbel"/>
                <w:b/>
              </w:rPr>
            </w:pPr>
            <w:r w:rsidRPr="0021166B">
              <w:rPr>
                <w:rFonts w:ascii="Corbel" w:hAnsi="Corbel"/>
                <w:b/>
              </w:rPr>
              <w:t>Board members in attendance at meeting:</w:t>
            </w:r>
          </w:p>
          <w:p w:rsidR="000120D0" w:rsidRPr="0021166B" w:rsidRDefault="000120D0" w:rsidP="00EC23F5">
            <w:pPr>
              <w:spacing w:after="0"/>
              <w:jc w:val="both"/>
              <w:rPr>
                <w:rFonts w:ascii="Corbel" w:hAnsi="Corbel"/>
                <w:b/>
              </w:rPr>
            </w:pPr>
          </w:p>
        </w:tc>
      </w:tr>
      <w:tr w:rsidR="000120D0" w:rsidRPr="0021166B" w:rsidTr="00B35E3E">
        <w:trPr>
          <w:cantSplit/>
          <w:trHeight w:val="647"/>
        </w:trPr>
        <w:tc>
          <w:tcPr>
            <w:tcW w:w="9720" w:type="dxa"/>
            <w:gridSpan w:val="3"/>
            <w:tcBorders>
              <w:bottom w:val="single" w:sz="4" w:space="0" w:color="auto"/>
            </w:tcBorders>
            <w:shd w:val="pct20" w:color="auto" w:fill="FFFFFF"/>
            <w:vAlign w:val="center"/>
          </w:tcPr>
          <w:p w:rsidR="000120D0" w:rsidRPr="0021166B" w:rsidRDefault="000120D0" w:rsidP="00EC23F5">
            <w:pPr>
              <w:spacing w:after="0"/>
              <w:jc w:val="both"/>
              <w:rPr>
                <w:rFonts w:ascii="Corbel" w:hAnsi="Corbel"/>
              </w:rPr>
            </w:pPr>
            <w:bookmarkStart w:id="3" w:name="_Toc407390538"/>
            <w:r w:rsidRPr="0021166B">
              <w:rPr>
                <w:rFonts w:ascii="Corbel" w:hAnsi="Corbel"/>
              </w:rPr>
              <w:t>Part B. Project Summary</w:t>
            </w:r>
            <w:bookmarkEnd w:id="3"/>
          </w:p>
          <w:p w:rsidR="000120D0" w:rsidRPr="0021166B" w:rsidRDefault="000120D0" w:rsidP="00EC23F5">
            <w:pPr>
              <w:spacing w:after="0"/>
              <w:jc w:val="both"/>
              <w:rPr>
                <w:rFonts w:ascii="Corbel" w:hAnsi="Corbel"/>
                <w:b/>
              </w:rPr>
            </w:pPr>
            <w:bookmarkStart w:id="4" w:name="_Toc407390539"/>
            <w:r w:rsidRPr="0021166B">
              <w:rPr>
                <w:rFonts w:ascii="Corbel" w:hAnsi="Corbel"/>
                <w:b/>
              </w:rPr>
              <w:t>(To be completed by the Participating UN Organization)</w:t>
            </w:r>
            <w:bookmarkEnd w:id="4"/>
          </w:p>
        </w:tc>
      </w:tr>
      <w:tr w:rsidR="000120D0" w:rsidRPr="0021166B" w:rsidTr="00B35E3E">
        <w:tc>
          <w:tcPr>
            <w:tcW w:w="4680" w:type="dxa"/>
            <w:vMerge w:val="restart"/>
            <w:shd w:val="clear" w:color="auto" w:fill="auto"/>
          </w:tcPr>
          <w:p w:rsidR="00B41C6E" w:rsidRPr="0021166B" w:rsidRDefault="000120D0" w:rsidP="00EC23F5">
            <w:pPr>
              <w:spacing w:after="0"/>
              <w:jc w:val="both"/>
              <w:rPr>
                <w:rFonts w:ascii="Corbel" w:hAnsi="Corbel"/>
                <w:b/>
              </w:rPr>
            </w:pPr>
            <w:r w:rsidRPr="0021166B">
              <w:rPr>
                <w:rFonts w:ascii="Corbel" w:hAnsi="Corbel"/>
                <w:b/>
              </w:rPr>
              <w:t xml:space="preserve"> Date of Submission: </w:t>
            </w:r>
          </w:p>
          <w:p w:rsidR="000120D0" w:rsidRPr="0021166B" w:rsidRDefault="001B006F" w:rsidP="00EC23F5">
            <w:pPr>
              <w:spacing w:after="0"/>
              <w:jc w:val="both"/>
              <w:rPr>
                <w:rFonts w:ascii="Corbel" w:hAnsi="Corbel"/>
              </w:rPr>
            </w:pPr>
            <w:r w:rsidRPr="0021166B">
              <w:rPr>
                <w:rFonts w:ascii="Corbel" w:hAnsi="Corbel"/>
                <w:b/>
              </w:rPr>
              <w:t>01</w:t>
            </w:r>
            <w:r w:rsidR="001B283E" w:rsidRPr="0021166B">
              <w:rPr>
                <w:rFonts w:ascii="Corbel" w:hAnsi="Corbel"/>
                <w:b/>
              </w:rPr>
              <w:t xml:space="preserve"> Ma</w:t>
            </w:r>
            <w:r w:rsidRPr="0021166B">
              <w:rPr>
                <w:rFonts w:ascii="Corbel" w:hAnsi="Corbel"/>
                <w:b/>
              </w:rPr>
              <w:t>rch, 2017</w:t>
            </w:r>
          </w:p>
        </w:tc>
        <w:tc>
          <w:tcPr>
            <w:tcW w:w="5040" w:type="dxa"/>
            <w:gridSpan w:val="2"/>
            <w:shd w:val="clear" w:color="auto" w:fill="auto"/>
          </w:tcPr>
          <w:p w:rsidR="006D34D4" w:rsidRPr="0021166B" w:rsidRDefault="000120D0" w:rsidP="00EC23F5">
            <w:pPr>
              <w:spacing w:after="0"/>
              <w:jc w:val="both"/>
              <w:rPr>
                <w:rFonts w:ascii="Corbel" w:hAnsi="Corbel"/>
                <w:b/>
              </w:rPr>
            </w:pPr>
            <w:r w:rsidRPr="0021166B">
              <w:rPr>
                <w:rFonts w:ascii="Corbel" w:hAnsi="Corbel"/>
                <w:b/>
              </w:rPr>
              <w:t xml:space="preserve">Participating UN Organization receiving funds: </w:t>
            </w:r>
          </w:p>
          <w:p w:rsidR="000120D0" w:rsidRPr="0021166B" w:rsidRDefault="007426E6" w:rsidP="00EC23F5">
            <w:pPr>
              <w:spacing w:after="0"/>
              <w:jc w:val="both"/>
              <w:rPr>
                <w:rFonts w:ascii="Corbel" w:hAnsi="Corbel"/>
              </w:rPr>
            </w:pPr>
            <w:r w:rsidRPr="0021166B">
              <w:rPr>
                <w:rFonts w:ascii="Corbel" w:hAnsi="Corbel"/>
              </w:rPr>
              <w:t>United Nations Development Programme (UNDP)</w:t>
            </w:r>
          </w:p>
        </w:tc>
      </w:tr>
      <w:tr w:rsidR="000120D0" w:rsidRPr="0021166B" w:rsidTr="00B35E3E">
        <w:trPr>
          <w:trHeight w:val="980"/>
        </w:trPr>
        <w:tc>
          <w:tcPr>
            <w:tcW w:w="4680" w:type="dxa"/>
            <w:vMerge/>
            <w:shd w:val="clear" w:color="auto" w:fill="auto"/>
          </w:tcPr>
          <w:p w:rsidR="000120D0" w:rsidRPr="0021166B" w:rsidRDefault="000120D0" w:rsidP="00EC23F5">
            <w:pPr>
              <w:spacing w:after="0"/>
              <w:jc w:val="both"/>
              <w:rPr>
                <w:rFonts w:ascii="Corbel" w:hAnsi="Corbel"/>
                <w:b/>
              </w:rPr>
            </w:pPr>
          </w:p>
        </w:tc>
        <w:tc>
          <w:tcPr>
            <w:tcW w:w="5040" w:type="dxa"/>
            <w:gridSpan w:val="2"/>
            <w:shd w:val="clear" w:color="auto" w:fill="auto"/>
          </w:tcPr>
          <w:p w:rsidR="000120D0" w:rsidRPr="0021166B" w:rsidRDefault="000120D0" w:rsidP="00EC23F5">
            <w:pPr>
              <w:spacing w:after="0"/>
              <w:jc w:val="both"/>
              <w:rPr>
                <w:rFonts w:ascii="Corbel" w:hAnsi="Corbel"/>
                <w:b/>
              </w:rPr>
            </w:pPr>
            <w:r w:rsidRPr="0021166B">
              <w:rPr>
                <w:rFonts w:ascii="Corbel" w:hAnsi="Corbel"/>
                <w:b/>
              </w:rPr>
              <w:t>Signature, name and title</w:t>
            </w:r>
          </w:p>
          <w:p w:rsidR="007426E6" w:rsidRPr="0021166B" w:rsidRDefault="00B20363" w:rsidP="00EC23F5">
            <w:pPr>
              <w:spacing w:after="0" w:line="240" w:lineRule="auto"/>
              <w:jc w:val="both"/>
              <w:rPr>
                <w:rFonts w:ascii="Corbel" w:hAnsi="Corbel"/>
              </w:rPr>
            </w:pPr>
            <w:r w:rsidRPr="0021166B">
              <w:rPr>
                <w:rFonts w:ascii="Corbel" w:hAnsi="Corbel"/>
              </w:rPr>
              <w:t>Mandisa M</w:t>
            </w:r>
            <w:r w:rsidR="001B006F" w:rsidRPr="0021166B">
              <w:rPr>
                <w:rFonts w:ascii="Corbel" w:hAnsi="Corbel"/>
              </w:rPr>
              <w:t>ashologu</w:t>
            </w:r>
            <w:r w:rsidR="007426E6" w:rsidRPr="0021166B">
              <w:rPr>
                <w:rFonts w:ascii="Corbel" w:hAnsi="Corbel"/>
              </w:rPr>
              <w:t>, UNDP Country Director</w:t>
            </w:r>
            <w:r w:rsidR="001B006F" w:rsidRPr="0021166B">
              <w:rPr>
                <w:rFonts w:ascii="Corbel" w:hAnsi="Corbel"/>
              </w:rPr>
              <w:t xml:space="preserve"> a.i</w:t>
            </w:r>
          </w:p>
          <w:p w:rsidR="00B41C6E" w:rsidRPr="0021166B" w:rsidRDefault="00B41C6E" w:rsidP="00EC23F5">
            <w:pPr>
              <w:spacing w:after="0" w:line="240" w:lineRule="auto"/>
              <w:jc w:val="both"/>
              <w:rPr>
                <w:rFonts w:ascii="Corbel" w:hAnsi="Corbel"/>
                <w:b/>
              </w:rPr>
            </w:pPr>
            <w:r w:rsidRPr="0021166B">
              <w:rPr>
                <w:rFonts w:ascii="Corbel" w:hAnsi="Corbel"/>
              </w:rPr>
              <w:t xml:space="preserve">Email: </w:t>
            </w:r>
            <w:hyperlink r:id="rId8" w:history="1">
              <w:r w:rsidR="001B006F" w:rsidRPr="0021166B">
                <w:rPr>
                  <w:rStyle w:val="Hyperlink"/>
                  <w:rFonts w:ascii="Corbel" w:hAnsi="Corbel"/>
                </w:rPr>
                <w:t>mandisa.mashologu@undp.org</w:t>
              </w:r>
            </w:hyperlink>
            <w:r w:rsidRPr="0021166B">
              <w:rPr>
                <w:rFonts w:ascii="Corbel" w:hAnsi="Corbel"/>
              </w:rPr>
              <w:t xml:space="preserve">; Cell: + 234 </w:t>
            </w:r>
            <w:r w:rsidR="001B006F" w:rsidRPr="0021166B">
              <w:rPr>
                <w:rFonts w:ascii="Corbel" w:hAnsi="Corbel"/>
              </w:rPr>
              <w:t>81 1139 9913</w:t>
            </w:r>
          </w:p>
        </w:tc>
      </w:tr>
      <w:tr w:rsidR="000120D0" w:rsidRPr="0021166B" w:rsidTr="00B35E3E">
        <w:trPr>
          <w:trHeight w:val="416"/>
        </w:trPr>
        <w:tc>
          <w:tcPr>
            <w:tcW w:w="4680" w:type="dxa"/>
            <w:vMerge w:val="restart"/>
            <w:shd w:val="clear" w:color="auto" w:fill="auto"/>
          </w:tcPr>
          <w:p w:rsidR="000120D0" w:rsidRPr="0021166B" w:rsidRDefault="000120D0" w:rsidP="00EC23F5">
            <w:pPr>
              <w:spacing w:after="0"/>
              <w:jc w:val="both"/>
              <w:rPr>
                <w:rFonts w:ascii="Corbel" w:hAnsi="Corbel"/>
                <w:b/>
              </w:rPr>
            </w:pPr>
            <w:r w:rsidRPr="0021166B">
              <w:rPr>
                <w:rFonts w:ascii="Corbel" w:hAnsi="Corbel"/>
                <w:b/>
              </w:rPr>
              <w:t>Focal Point of the Participating UN Organization(s):</w:t>
            </w:r>
          </w:p>
          <w:p w:rsidR="00BD23CD" w:rsidRPr="0021166B" w:rsidRDefault="000120D0" w:rsidP="00EC23F5">
            <w:pPr>
              <w:spacing w:after="0" w:line="252" w:lineRule="auto"/>
              <w:jc w:val="both"/>
              <w:rPr>
                <w:rFonts w:ascii="Corbel" w:eastAsiaTheme="minorHAnsi" w:hAnsi="Corbel"/>
                <w:sz w:val="20"/>
                <w:lang w:eastAsia="en-GB"/>
              </w:rPr>
            </w:pPr>
            <w:r w:rsidRPr="0021166B">
              <w:rPr>
                <w:rFonts w:ascii="Corbel" w:hAnsi="Corbel"/>
                <w:sz w:val="20"/>
              </w:rPr>
              <w:t xml:space="preserve">Name: </w:t>
            </w:r>
            <w:r w:rsidR="001B006F" w:rsidRPr="0021166B">
              <w:rPr>
                <w:rFonts w:ascii="Corbel" w:hAnsi="Corbel"/>
                <w:sz w:val="20"/>
              </w:rPr>
              <w:t>Joerg Kuehnel</w:t>
            </w:r>
            <w:r w:rsidR="007426E6" w:rsidRPr="0021166B">
              <w:rPr>
                <w:rFonts w:ascii="Corbel" w:hAnsi="Corbel"/>
                <w:sz w:val="20"/>
              </w:rPr>
              <w:t xml:space="preserve"> – </w:t>
            </w:r>
            <w:r w:rsidR="001B006F" w:rsidRPr="0021166B">
              <w:rPr>
                <w:rFonts w:ascii="Corbel" w:hAnsi="Corbel"/>
                <w:sz w:val="20"/>
              </w:rPr>
              <w:t>Regional Programme Coordinator / Head of Sub Office a.i.</w:t>
            </w:r>
          </w:p>
          <w:p w:rsidR="001B006F" w:rsidRPr="0021166B" w:rsidRDefault="00B41C6E" w:rsidP="00EC23F5">
            <w:pPr>
              <w:spacing w:after="0" w:line="252" w:lineRule="auto"/>
              <w:jc w:val="both"/>
              <w:rPr>
                <w:rFonts w:ascii="Corbel" w:eastAsiaTheme="minorHAnsi" w:hAnsi="Corbel"/>
                <w:sz w:val="20"/>
                <w:lang w:eastAsia="en-GB"/>
              </w:rPr>
            </w:pPr>
            <w:r w:rsidRPr="0021166B">
              <w:rPr>
                <w:rFonts w:ascii="Corbel" w:hAnsi="Corbel"/>
                <w:sz w:val="20"/>
              </w:rPr>
              <w:t>Cell</w:t>
            </w:r>
            <w:r w:rsidR="007426E6" w:rsidRPr="0021166B">
              <w:rPr>
                <w:rFonts w:ascii="Corbel" w:hAnsi="Corbel"/>
                <w:sz w:val="20"/>
              </w:rPr>
              <w:t xml:space="preserve">: </w:t>
            </w:r>
            <w:r w:rsidR="00BD23CD" w:rsidRPr="0021166B">
              <w:rPr>
                <w:rFonts w:ascii="Corbel" w:hAnsi="Corbel"/>
                <w:sz w:val="20"/>
              </w:rPr>
              <w:t>+234 907 025 1696 /+</w:t>
            </w:r>
            <w:r w:rsidR="001B006F" w:rsidRPr="0021166B">
              <w:rPr>
                <w:rFonts w:ascii="Corbel" w:hAnsi="Corbel"/>
                <w:sz w:val="20"/>
              </w:rPr>
              <w:t xml:space="preserve">234 809 221 1336 Email: </w:t>
            </w:r>
            <w:hyperlink r:id="rId9" w:history="1">
              <w:r w:rsidR="001B006F" w:rsidRPr="0021166B">
                <w:rPr>
                  <w:rStyle w:val="Hyperlink"/>
                  <w:rFonts w:ascii="Corbel" w:hAnsi="Corbel"/>
                  <w:sz w:val="20"/>
                </w:rPr>
                <w:t>Jorg.Kuhnel@undp.org</w:t>
              </w:r>
            </w:hyperlink>
            <w:r w:rsidR="001B006F" w:rsidRPr="0021166B">
              <w:rPr>
                <w:rFonts w:ascii="Corbel" w:hAnsi="Corbel"/>
                <w:sz w:val="20"/>
                <w:lang w:eastAsia="en-GB"/>
              </w:rPr>
              <w:t xml:space="preserve"> </w:t>
            </w:r>
          </w:p>
          <w:p w:rsidR="000120D0" w:rsidRPr="0021166B" w:rsidRDefault="000120D0" w:rsidP="00EC23F5">
            <w:pPr>
              <w:spacing w:after="0" w:line="240" w:lineRule="auto"/>
              <w:jc w:val="both"/>
              <w:rPr>
                <w:rFonts w:ascii="Corbel" w:hAnsi="Corbel"/>
                <w:sz w:val="20"/>
              </w:rPr>
            </w:pPr>
            <w:r w:rsidRPr="0021166B">
              <w:rPr>
                <w:rFonts w:ascii="Corbel" w:hAnsi="Corbel"/>
                <w:sz w:val="20"/>
              </w:rPr>
              <w:t xml:space="preserve">Name: </w:t>
            </w:r>
            <w:r w:rsidR="001B006F" w:rsidRPr="0021166B">
              <w:rPr>
                <w:rFonts w:ascii="Corbel" w:hAnsi="Corbel"/>
                <w:sz w:val="20"/>
              </w:rPr>
              <w:t>Maureen Lance Oyeiwu</w:t>
            </w:r>
            <w:r w:rsidR="00B41C6E" w:rsidRPr="0021166B">
              <w:rPr>
                <w:rFonts w:ascii="Corbel" w:hAnsi="Corbel"/>
                <w:sz w:val="20"/>
              </w:rPr>
              <w:t xml:space="preserve"> – </w:t>
            </w:r>
            <w:r w:rsidR="0021166B" w:rsidRPr="0021166B">
              <w:rPr>
                <w:rFonts w:ascii="Corbel" w:hAnsi="Corbel"/>
                <w:sz w:val="20"/>
              </w:rPr>
              <w:t xml:space="preserve">Early Recovery </w:t>
            </w:r>
            <w:r w:rsidR="00B41C6E" w:rsidRPr="0021166B">
              <w:rPr>
                <w:rFonts w:ascii="Corbel" w:hAnsi="Corbel"/>
                <w:sz w:val="20"/>
              </w:rPr>
              <w:t xml:space="preserve">Programme </w:t>
            </w:r>
            <w:r w:rsidR="001B006F" w:rsidRPr="0021166B">
              <w:rPr>
                <w:rFonts w:ascii="Corbel" w:hAnsi="Corbel"/>
                <w:sz w:val="20"/>
              </w:rPr>
              <w:t>Coordinator</w:t>
            </w:r>
            <w:r w:rsidR="0021166B" w:rsidRPr="0021166B">
              <w:rPr>
                <w:rFonts w:ascii="Corbel" w:hAnsi="Corbel"/>
                <w:sz w:val="20"/>
              </w:rPr>
              <w:t>, NE Nigeria</w:t>
            </w:r>
          </w:p>
          <w:p w:rsidR="000120D0" w:rsidRPr="0021166B" w:rsidRDefault="00B41C6E" w:rsidP="00EC23F5">
            <w:pPr>
              <w:spacing w:after="0" w:line="240" w:lineRule="auto"/>
              <w:jc w:val="both"/>
              <w:rPr>
                <w:rFonts w:ascii="Corbel" w:hAnsi="Corbel"/>
                <w:sz w:val="20"/>
              </w:rPr>
            </w:pPr>
            <w:r w:rsidRPr="0021166B">
              <w:rPr>
                <w:rFonts w:ascii="Corbel" w:hAnsi="Corbel"/>
                <w:sz w:val="20"/>
              </w:rPr>
              <w:t>Cell</w:t>
            </w:r>
            <w:r w:rsidR="000120D0" w:rsidRPr="0021166B">
              <w:rPr>
                <w:rFonts w:ascii="Corbel" w:hAnsi="Corbel"/>
                <w:sz w:val="20"/>
              </w:rPr>
              <w:t xml:space="preserve">: </w:t>
            </w:r>
            <w:r w:rsidRPr="0021166B">
              <w:rPr>
                <w:rFonts w:ascii="Corbel" w:hAnsi="Corbel"/>
                <w:sz w:val="20"/>
              </w:rPr>
              <w:t xml:space="preserve">+ 234 </w:t>
            </w:r>
            <w:r w:rsidR="001B006F" w:rsidRPr="0021166B">
              <w:rPr>
                <w:rFonts w:ascii="Corbel" w:hAnsi="Corbel"/>
                <w:sz w:val="20"/>
              </w:rPr>
              <w:t>907 025 1698</w:t>
            </w:r>
          </w:p>
          <w:p w:rsidR="000120D0" w:rsidRPr="0021166B" w:rsidRDefault="000120D0" w:rsidP="00EC23F5">
            <w:pPr>
              <w:spacing w:after="0" w:line="240" w:lineRule="auto"/>
              <w:jc w:val="both"/>
              <w:rPr>
                <w:rFonts w:ascii="Corbel" w:hAnsi="Corbel"/>
                <w:sz w:val="20"/>
              </w:rPr>
            </w:pPr>
            <w:r w:rsidRPr="0021166B">
              <w:rPr>
                <w:rFonts w:ascii="Corbel" w:hAnsi="Corbel"/>
                <w:sz w:val="20"/>
              </w:rPr>
              <w:t xml:space="preserve">Email: </w:t>
            </w:r>
            <w:hyperlink r:id="rId10" w:history="1">
              <w:r w:rsidR="001B006F" w:rsidRPr="0021166B">
                <w:rPr>
                  <w:rStyle w:val="Hyperlink"/>
                  <w:rFonts w:ascii="Corbel" w:hAnsi="Corbel"/>
                  <w:sz w:val="20"/>
                </w:rPr>
                <w:t>maureen.lance-onyeiwu@undp.org</w:t>
              </w:r>
            </w:hyperlink>
          </w:p>
          <w:p w:rsidR="00B41C6E" w:rsidRPr="0021166B" w:rsidRDefault="00B41C6E" w:rsidP="00EC23F5">
            <w:pPr>
              <w:spacing w:after="0" w:line="240" w:lineRule="auto"/>
              <w:jc w:val="both"/>
              <w:rPr>
                <w:rFonts w:ascii="Corbel" w:hAnsi="Corbel"/>
              </w:rPr>
            </w:pPr>
          </w:p>
        </w:tc>
        <w:tc>
          <w:tcPr>
            <w:tcW w:w="5040" w:type="dxa"/>
            <w:gridSpan w:val="2"/>
            <w:shd w:val="clear" w:color="auto" w:fill="auto"/>
          </w:tcPr>
          <w:p w:rsidR="00B41C6E" w:rsidRPr="0021166B" w:rsidRDefault="000120D0" w:rsidP="00EC23F5">
            <w:pPr>
              <w:spacing w:after="0"/>
              <w:jc w:val="both"/>
              <w:rPr>
                <w:rFonts w:ascii="Corbel" w:hAnsi="Corbel"/>
                <w:b/>
              </w:rPr>
            </w:pPr>
            <w:r w:rsidRPr="0021166B">
              <w:rPr>
                <w:rFonts w:ascii="Corbel" w:hAnsi="Corbel"/>
                <w:b/>
              </w:rPr>
              <w:t xml:space="preserve">Project Title: </w:t>
            </w:r>
          </w:p>
          <w:p w:rsidR="000120D0" w:rsidRPr="0021166B" w:rsidRDefault="00863505" w:rsidP="00EC23F5">
            <w:pPr>
              <w:spacing w:after="0"/>
              <w:jc w:val="both"/>
              <w:rPr>
                <w:rFonts w:ascii="Corbel" w:hAnsi="Corbel"/>
                <w:b/>
                <w:i/>
                <w:color w:val="4477CA"/>
              </w:rPr>
            </w:pPr>
            <w:r w:rsidRPr="0021166B">
              <w:rPr>
                <w:rFonts w:ascii="Corbel" w:hAnsi="Corbel"/>
                <w:b/>
                <w:color w:val="4477CA"/>
              </w:rPr>
              <w:t>Communities for safer schools</w:t>
            </w:r>
            <w:r w:rsidR="007426E6" w:rsidRPr="0021166B">
              <w:rPr>
                <w:rFonts w:ascii="Corbel" w:hAnsi="Corbel"/>
                <w:b/>
                <w:color w:val="4477CA"/>
              </w:rPr>
              <w:t xml:space="preserve"> </w:t>
            </w:r>
          </w:p>
        </w:tc>
      </w:tr>
      <w:tr w:rsidR="000120D0" w:rsidRPr="0021166B" w:rsidTr="00B35E3E">
        <w:trPr>
          <w:trHeight w:val="908"/>
        </w:trPr>
        <w:tc>
          <w:tcPr>
            <w:tcW w:w="4680" w:type="dxa"/>
            <w:vMerge/>
            <w:shd w:val="clear" w:color="auto" w:fill="auto"/>
          </w:tcPr>
          <w:p w:rsidR="000120D0" w:rsidRPr="0021166B" w:rsidRDefault="000120D0" w:rsidP="00EC23F5">
            <w:pPr>
              <w:spacing w:after="0"/>
              <w:jc w:val="both"/>
              <w:rPr>
                <w:rFonts w:ascii="Corbel" w:hAnsi="Corbel"/>
                <w:b/>
              </w:rPr>
            </w:pPr>
          </w:p>
        </w:tc>
        <w:tc>
          <w:tcPr>
            <w:tcW w:w="5040" w:type="dxa"/>
            <w:gridSpan w:val="2"/>
            <w:shd w:val="clear" w:color="auto" w:fill="auto"/>
          </w:tcPr>
          <w:p w:rsidR="00F22886" w:rsidRPr="0021166B" w:rsidRDefault="000120D0" w:rsidP="00EC23F5">
            <w:pPr>
              <w:spacing w:after="0"/>
              <w:jc w:val="both"/>
              <w:rPr>
                <w:rFonts w:ascii="Corbel" w:hAnsi="Corbel"/>
                <w:b/>
              </w:rPr>
            </w:pPr>
            <w:r w:rsidRPr="0021166B">
              <w:rPr>
                <w:rFonts w:ascii="Corbel" w:hAnsi="Corbel"/>
                <w:b/>
              </w:rPr>
              <w:t xml:space="preserve">Project Location(s): </w:t>
            </w:r>
          </w:p>
          <w:p w:rsidR="00F22886" w:rsidRPr="0021166B" w:rsidRDefault="00F22886" w:rsidP="005E2970">
            <w:pPr>
              <w:spacing w:after="0"/>
              <w:jc w:val="both"/>
              <w:rPr>
                <w:rFonts w:ascii="Corbel" w:hAnsi="Corbel"/>
                <w:b/>
              </w:rPr>
            </w:pPr>
            <w:r w:rsidRPr="0021166B">
              <w:rPr>
                <w:rFonts w:ascii="Corbel" w:hAnsi="Corbel"/>
              </w:rPr>
              <w:t xml:space="preserve">State: </w:t>
            </w:r>
            <w:r w:rsidR="00547454" w:rsidRPr="0021166B">
              <w:rPr>
                <w:rFonts w:ascii="Corbel" w:hAnsi="Corbel"/>
              </w:rPr>
              <w:t>Borno</w:t>
            </w:r>
            <w:r w:rsidR="00D9388F" w:rsidRPr="0021166B">
              <w:rPr>
                <w:rFonts w:ascii="Corbel" w:hAnsi="Corbel"/>
              </w:rPr>
              <w:t xml:space="preserve"> (60%)</w:t>
            </w:r>
            <w:r w:rsidR="007379A5" w:rsidRPr="0021166B">
              <w:rPr>
                <w:rFonts w:ascii="Corbel" w:hAnsi="Corbel"/>
              </w:rPr>
              <w:t>, Adamawa</w:t>
            </w:r>
            <w:r w:rsidR="00D9388F" w:rsidRPr="0021166B">
              <w:rPr>
                <w:rFonts w:ascii="Corbel" w:hAnsi="Corbel"/>
              </w:rPr>
              <w:t xml:space="preserve"> (20%)</w:t>
            </w:r>
            <w:r w:rsidR="007379A5" w:rsidRPr="0021166B">
              <w:rPr>
                <w:rFonts w:ascii="Corbel" w:hAnsi="Corbel"/>
              </w:rPr>
              <w:t>, Yobe</w:t>
            </w:r>
            <w:r w:rsidR="00D9388F" w:rsidRPr="0021166B">
              <w:rPr>
                <w:rFonts w:ascii="Corbel" w:hAnsi="Corbel"/>
              </w:rPr>
              <w:t xml:space="preserve"> (20%)</w:t>
            </w:r>
            <w:r w:rsidR="00B41C6E" w:rsidRPr="0021166B">
              <w:rPr>
                <w:rFonts w:ascii="Corbel" w:hAnsi="Corbel"/>
                <w:color w:val="FF0000"/>
              </w:rPr>
              <w:t xml:space="preserve"> </w:t>
            </w:r>
          </w:p>
        </w:tc>
      </w:tr>
      <w:tr w:rsidR="000120D0" w:rsidRPr="0021166B" w:rsidTr="00B35E3E">
        <w:tc>
          <w:tcPr>
            <w:tcW w:w="4680" w:type="dxa"/>
            <w:tcBorders>
              <w:bottom w:val="single" w:sz="4" w:space="0" w:color="auto"/>
            </w:tcBorders>
            <w:shd w:val="clear" w:color="auto" w:fill="auto"/>
          </w:tcPr>
          <w:p w:rsidR="000120D0" w:rsidRPr="0021166B" w:rsidRDefault="000120D0" w:rsidP="00EC23F5">
            <w:pPr>
              <w:spacing w:after="0"/>
              <w:jc w:val="both"/>
              <w:rPr>
                <w:rFonts w:ascii="Corbel" w:hAnsi="Corbel"/>
              </w:rPr>
            </w:pPr>
          </w:p>
        </w:tc>
        <w:tc>
          <w:tcPr>
            <w:tcW w:w="5040" w:type="dxa"/>
            <w:gridSpan w:val="2"/>
            <w:tcBorders>
              <w:bottom w:val="single" w:sz="4" w:space="0" w:color="auto"/>
            </w:tcBorders>
            <w:shd w:val="clear" w:color="auto" w:fill="auto"/>
          </w:tcPr>
          <w:p w:rsidR="000120D0" w:rsidRPr="0021166B" w:rsidRDefault="000120D0" w:rsidP="00EC23F5">
            <w:pPr>
              <w:spacing w:after="0"/>
              <w:jc w:val="both"/>
              <w:rPr>
                <w:rFonts w:ascii="Corbel" w:hAnsi="Corbel"/>
                <w:highlight w:val="yellow"/>
              </w:rPr>
            </w:pPr>
            <w:r w:rsidRPr="0021166B">
              <w:rPr>
                <w:rFonts w:ascii="Corbel" w:hAnsi="Corbel"/>
                <w:b/>
              </w:rPr>
              <w:t xml:space="preserve">Projected Project Duration: </w:t>
            </w:r>
            <w:r w:rsidR="003938CA" w:rsidRPr="0021166B">
              <w:rPr>
                <w:rFonts w:ascii="Corbel" w:hAnsi="Corbel"/>
                <w:b/>
              </w:rPr>
              <w:t xml:space="preserve">12 months </w:t>
            </w:r>
          </w:p>
        </w:tc>
      </w:tr>
      <w:tr w:rsidR="000120D0" w:rsidRPr="0021166B" w:rsidTr="00B35E3E">
        <w:tc>
          <w:tcPr>
            <w:tcW w:w="4680" w:type="dxa"/>
            <w:tcBorders>
              <w:right w:val="single" w:sz="4" w:space="0" w:color="auto"/>
            </w:tcBorders>
            <w:shd w:val="clear" w:color="auto" w:fill="auto"/>
          </w:tcPr>
          <w:p w:rsidR="000120D0" w:rsidRPr="0021166B" w:rsidRDefault="000120D0" w:rsidP="00EC23F5">
            <w:pPr>
              <w:spacing w:after="0"/>
              <w:jc w:val="both"/>
              <w:rPr>
                <w:rFonts w:ascii="Corbel" w:hAnsi="Corbel"/>
              </w:rPr>
            </w:pPr>
            <w:r w:rsidRPr="0021166B">
              <w:rPr>
                <w:rFonts w:ascii="Corbel" w:hAnsi="Corbel"/>
                <w:b/>
              </w:rPr>
              <w:t xml:space="preserve">Proposed project, if approved, would    result in:  </w:t>
            </w:r>
          </w:p>
          <w:p w:rsidR="000120D0" w:rsidRPr="0021166B" w:rsidRDefault="003938CA" w:rsidP="00EC23F5">
            <w:pPr>
              <w:spacing w:after="0" w:line="240" w:lineRule="auto"/>
              <w:jc w:val="both"/>
              <w:rPr>
                <w:rFonts w:ascii="Corbel" w:hAnsi="Corbel"/>
                <w:spacing w:val="-3"/>
              </w:rPr>
            </w:pPr>
            <w:r w:rsidRPr="0021166B">
              <w:rPr>
                <w:rFonts w:ascii="Corbel" w:hAnsi="Corbel"/>
              </w:rPr>
              <w:fldChar w:fldCharType="begin">
                <w:ffData>
                  <w:name w:val=""/>
                  <w:enabled/>
                  <w:calcOnExit w:val="0"/>
                  <w:checkBox>
                    <w:sizeAuto/>
                    <w:default w:val="1"/>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000120D0" w:rsidRPr="0021166B">
              <w:rPr>
                <w:rFonts w:ascii="Corbel" w:hAnsi="Corbel"/>
              </w:rPr>
              <w:tab/>
            </w:r>
            <w:r w:rsidR="000120D0" w:rsidRPr="0021166B">
              <w:rPr>
                <w:rFonts w:ascii="Corbel" w:hAnsi="Corbel"/>
                <w:spacing w:val="-3"/>
              </w:rPr>
              <w:t>New Project</w:t>
            </w:r>
          </w:p>
          <w:p w:rsidR="000120D0" w:rsidRPr="0021166B" w:rsidRDefault="000120D0" w:rsidP="00EC23F5">
            <w:pPr>
              <w:spacing w:after="0" w:line="240" w:lineRule="auto"/>
              <w:jc w:val="both"/>
              <w:rPr>
                <w:rFonts w:ascii="Corbel" w:hAnsi="Corbel"/>
              </w:rPr>
            </w:pP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ab/>
              <w:t>Continuation of previous funding</w:t>
            </w:r>
          </w:p>
          <w:p w:rsidR="000120D0" w:rsidRPr="0021166B" w:rsidRDefault="000120D0" w:rsidP="00EC23F5">
            <w:pPr>
              <w:spacing w:after="0" w:line="240" w:lineRule="auto"/>
              <w:jc w:val="both"/>
              <w:rPr>
                <w:rFonts w:ascii="Corbel" w:hAnsi="Corbel"/>
              </w:rPr>
            </w:pP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ab/>
              <w:t>Other (explain)</w:t>
            </w:r>
          </w:p>
          <w:p w:rsidR="000120D0" w:rsidRPr="0021166B" w:rsidRDefault="000120D0" w:rsidP="00EC23F5">
            <w:pPr>
              <w:spacing w:after="0" w:line="240" w:lineRule="auto"/>
              <w:jc w:val="both"/>
              <w:rPr>
                <w:rFonts w:ascii="Corbel" w:hAnsi="Corbel"/>
                <w:b/>
              </w:rPr>
            </w:pP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ab/>
              <w:t>No-cost extension</w:t>
            </w:r>
            <w:r w:rsidRPr="0021166B">
              <w:rPr>
                <w:rFonts w:ascii="Corbel" w:hAnsi="Corbel"/>
                <w:u w:val="single"/>
              </w:rPr>
              <w:t>: (from – to)</w:t>
            </w:r>
          </w:p>
        </w:tc>
        <w:tc>
          <w:tcPr>
            <w:tcW w:w="5040" w:type="dxa"/>
            <w:gridSpan w:val="2"/>
            <w:tcBorders>
              <w:left w:val="single" w:sz="4" w:space="0" w:color="auto"/>
            </w:tcBorders>
            <w:shd w:val="clear" w:color="auto" w:fill="auto"/>
          </w:tcPr>
          <w:p w:rsidR="000120D0" w:rsidRPr="0021166B" w:rsidRDefault="000120D0" w:rsidP="00EC23F5">
            <w:pPr>
              <w:spacing w:after="0"/>
              <w:jc w:val="both"/>
              <w:rPr>
                <w:rFonts w:ascii="Corbel" w:hAnsi="Corbel"/>
                <w:b/>
              </w:rPr>
            </w:pPr>
            <w:r w:rsidRPr="0021166B">
              <w:rPr>
                <w:rFonts w:ascii="Corbel" w:hAnsi="Corbel"/>
                <w:b/>
              </w:rPr>
              <w:t xml:space="preserve">Total Project Budget: </w:t>
            </w:r>
            <w:r w:rsidR="00060568" w:rsidRPr="0021166B">
              <w:rPr>
                <w:rFonts w:ascii="Corbel" w:hAnsi="Corbel"/>
              </w:rPr>
              <w:t>USD 1.5</w:t>
            </w:r>
            <w:r w:rsidR="00E410DC" w:rsidRPr="0021166B">
              <w:rPr>
                <w:rFonts w:ascii="Corbel" w:hAnsi="Corbel"/>
              </w:rPr>
              <w:t xml:space="preserve"> </w:t>
            </w:r>
            <w:r w:rsidR="0086495F" w:rsidRPr="0021166B">
              <w:rPr>
                <w:rFonts w:ascii="Corbel" w:hAnsi="Corbel"/>
              </w:rPr>
              <w:t>million</w:t>
            </w:r>
          </w:p>
          <w:p w:rsidR="00060568" w:rsidRPr="0021166B" w:rsidRDefault="000120D0" w:rsidP="00EC23F5">
            <w:pPr>
              <w:spacing w:after="0"/>
              <w:jc w:val="both"/>
              <w:rPr>
                <w:rFonts w:ascii="Corbel" w:hAnsi="Corbel"/>
              </w:rPr>
            </w:pPr>
            <w:r w:rsidRPr="0021166B">
              <w:rPr>
                <w:rFonts w:ascii="Corbel" w:hAnsi="Corbel"/>
                <w:b/>
              </w:rPr>
              <w:t>Amount of M</w:t>
            </w:r>
            <w:r w:rsidR="0086495F" w:rsidRPr="0021166B">
              <w:rPr>
                <w:rFonts w:ascii="Corbel" w:hAnsi="Corbel"/>
                <w:b/>
              </w:rPr>
              <w:t>D</w:t>
            </w:r>
            <w:r w:rsidRPr="0021166B">
              <w:rPr>
                <w:rFonts w:ascii="Corbel" w:hAnsi="Corbel"/>
                <w:b/>
              </w:rPr>
              <w:t>TF funds requested:</w:t>
            </w:r>
            <w:r w:rsidR="0086495F" w:rsidRPr="0021166B">
              <w:rPr>
                <w:rFonts w:ascii="Corbel" w:hAnsi="Corbel"/>
                <w:b/>
              </w:rPr>
              <w:t xml:space="preserve"> </w:t>
            </w:r>
            <w:r w:rsidR="0086495F" w:rsidRPr="0021166B">
              <w:rPr>
                <w:rFonts w:ascii="Corbel" w:hAnsi="Corbel"/>
              </w:rPr>
              <w:t xml:space="preserve">USD </w:t>
            </w:r>
            <w:r w:rsidR="00A53FE7" w:rsidRPr="0021166B">
              <w:rPr>
                <w:rFonts w:ascii="Corbel" w:hAnsi="Corbel"/>
              </w:rPr>
              <w:t>1 million</w:t>
            </w:r>
          </w:p>
          <w:p w:rsidR="000120D0" w:rsidRPr="0021166B" w:rsidRDefault="009918C2" w:rsidP="00EC23F5">
            <w:pPr>
              <w:spacing w:after="0"/>
              <w:jc w:val="both"/>
              <w:rPr>
                <w:rFonts w:ascii="Corbel" w:hAnsi="Corbel"/>
              </w:rPr>
            </w:pPr>
            <w:r w:rsidRPr="0021166B">
              <w:rPr>
                <w:rFonts w:ascii="Corbel" w:hAnsi="Corbel"/>
                <w:b/>
              </w:rPr>
              <w:t>Additional funds allocated (</w:t>
            </w:r>
            <w:r w:rsidR="00060568" w:rsidRPr="0021166B">
              <w:rPr>
                <w:rFonts w:ascii="Corbel" w:hAnsi="Corbel"/>
                <w:b/>
              </w:rPr>
              <w:t>UNDP</w:t>
            </w:r>
            <w:r w:rsidRPr="0021166B">
              <w:rPr>
                <w:rFonts w:ascii="Corbel" w:hAnsi="Corbel"/>
                <w:b/>
              </w:rPr>
              <w:t>)</w:t>
            </w:r>
            <w:r w:rsidR="00060568" w:rsidRPr="0021166B">
              <w:rPr>
                <w:rFonts w:ascii="Corbel" w:hAnsi="Corbel"/>
                <w:b/>
              </w:rPr>
              <w:t xml:space="preserve">: </w:t>
            </w:r>
            <w:r w:rsidR="00060568" w:rsidRPr="0021166B">
              <w:rPr>
                <w:rFonts w:ascii="Corbel" w:hAnsi="Corbel"/>
              </w:rPr>
              <w:t>USD 0.5 million</w:t>
            </w:r>
          </w:p>
          <w:p w:rsidR="000120D0" w:rsidRPr="0021166B" w:rsidRDefault="000120D0" w:rsidP="00EC23F5">
            <w:pPr>
              <w:spacing w:after="0"/>
              <w:jc w:val="both"/>
              <w:rPr>
                <w:rFonts w:ascii="Corbel" w:hAnsi="Corbel"/>
                <w:bCs/>
              </w:rPr>
            </w:pPr>
            <w:r w:rsidRPr="0021166B">
              <w:rPr>
                <w:rFonts w:ascii="Corbel" w:hAnsi="Corbel"/>
                <w:b/>
              </w:rPr>
              <w:t xml:space="preserve">Percentage of indirect support costs from MPTF contribution: </w:t>
            </w:r>
            <w:r w:rsidR="009918C2" w:rsidRPr="0021166B">
              <w:rPr>
                <w:rFonts w:ascii="Corbel" w:hAnsi="Corbel"/>
                <w:b/>
              </w:rPr>
              <w:t>7%</w:t>
            </w:r>
          </w:p>
          <w:p w:rsidR="000120D0" w:rsidRPr="0021166B" w:rsidRDefault="000120D0" w:rsidP="00EC23F5">
            <w:pPr>
              <w:spacing w:after="0"/>
              <w:jc w:val="both"/>
              <w:rPr>
                <w:rFonts w:ascii="Corbel" w:hAnsi="Corbel"/>
              </w:rPr>
            </w:pPr>
          </w:p>
        </w:tc>
      </w:tr>
      <w:tr w:rsidR="00E12C31" w:rsidRPr="0021166B" w:rsidTr="00B35E3E">
        <w:tc>
          <w:tcPr>
            <w:tcW w:w="4680" w:type="dxa"/>
            <w:tcBorders>
              <w:right w:val="single" w:sz="4" w:space="0" w:color="auto"/>
            </w:tcBorders>
            <w:shd w:val="clear" w:color="auto" w:fill="auto"/>
          </w:tcPr>
          <w:p w:rsidR="00E12C31" w:rsidRPr="0021166B" w:rsidRDefault="00E12C31" w:rsidP="00E12C31">
            <w:pPr>
              <w:spacing w:after="0"/>
              <w:jc w:val="both"/>
              <w:rPr>
                <w:rFonts w:ascii="Corbel" w:hAnsi="Corbel"/>
                <w:b/>
              </w:rPr>
            </w:pPr>
            <w:r w:rsidRPr="0021166B">
              <w:rPr>
                <w:rFonts w:ascii="Corbel" w:hAnsi="Corbel"/>
                <w:b/>
              </w:rPr>
              <w:t>Projected Annual Disbursements:</w:t>
            </w:r>
          </w:p>
        </w:tc>
        <w:tc>
          <w:tcPr>
            <w:tcW w:w="2520" w:type="dxa"/>
            <w:tcBorders>
              <w:left w:val="single" w:sz="4" w:space="0" w:color="auto"/>
            </w:tcBorders>
            <w:shd w:val="clear" w:color="auto" w:fill="auto"/>
          </w:tcPr>
          <w:p w:rsidR="00E12C31" w:rsidRPr="0021166B" w:rsidRDefault="00E12C31" w:rsidP="00E12C31">
            <w:pPr>
              <w:spacing w:after="0"/>
              <w:rPr>
                <w:rFonts w:ascii="Corbel" w:hAnsi="Corbel"/>
              </w:rPr>
            </w:pPr>
            <w:r w:rsidRPr="0021166B">
              <w:rPr>
                <w:rFonts w:ascii="Corbel" w:hAnsi="Corbel"/>
              </w:rPr>
              <w:t>2017</w:t>
            </w:r>
          </w:p>
          <w:p w:rsidR="00E12C31" w:rsidRPr="0021166B" w:rsidRDefault="00E12C31" w:rsidP="00E12C31">
            <w:pPr>
              <w:spacing w:after="0"/>
              <w:rPr>
                <w:rFonts w:ascii="Corbel" w:hAnsi="Corbel"/>
              </w:rPr>
            </w:pPr>
            <w:r w:rsidRPr="0021166B">
              <w:rPr>
                <w:rFonts w:ascii="Corbel" w:hAnsi="Corbel"/>
              </w:rPr>
              <w:t>$ 1,000,000 (MDTF)</w:t>
            </w:r>
          </w:p>
          <w:p w:rsidR="00E12C31" w:rsidRPr="0021166B" w:rsidRDefault="00E12C31" w:rsidP="00E12C31">
            <w:pPr>
              <w:spacing w:after="0"/>
              <w:jc w:val="both"/>
              <w:rPr>
                <w:rFonts w:ascii="Corbel" w:hAnsi="Corbel"/>
                <w:b/>
              </w:rPr>
            </w:pPr>
            <w:r w:rsidRPr="0021166B">
              <w:rPr>
                <w:rFonts w:ascii="Corbel" w:hAnsi="Corbel"/>
              </w:rPr>
              <w:t>$ 500,000 (UNDP)</w:t>
            </w:r>
          </w:p>
        </w:tc>
        <w:tc>
          <w:tcPr>
            <w:tcW w:w="2520" w:type="dxa"/>
            <w:tcBorders>
              <w:left w:val="single" w:sz="4" w:space="0" w:color="auto"/>
            </w:tcBorders>
            <w:shd w:val="clear" w:color="auto" w:fill="auto"/>
          </w:tcPr>
          <w:p w:rsidR="00E12C31" w:rsidRPr="0021166B" w:rsidRDefault="00E12C31" w:rsidP="00E12C31">
            <w:pPr>
              <w:spacing w:after="0"/>
              <w:rPr>
                <w:rFonts w:ascii="Corbel" w:hAnsi="Corbel"/>
              </w:rPr>
            </w:pPr>
            <w:r w:rsidRPr="0021166B">
              <w:rPr>
                <w:rFonts w:ascii="Corbel" w:hAnsi="Corbel"/>
              </w:rPr>
              <w:t>2018</w:t>
            </w:r>
          </w:p>
          <w:p w:rsidR="00E12C31" w:rsidRPr="0021166B" w:rsidRDefault="00E12C31" w:rsidP="00E12C31">
            <w:pPr>
              <w:spacing w:after="0"/>
              <w:jc w:val="both"/>
              <w:rPr>
                <w:rFonts w:ascii="Corbel" w:hAnsi="Corbel"/>
                <w:b/>
              </w:rPr>
            </w:pPr>
            <w:r w:rsidRPr="0021166B">
              <w:rPr>
                <w:rFonts w:ascii="Corbel" w:hAnsi="Corbel"/>
              </w:rPr>
              <w:t xml:space="preserve">$ </w:t>
            </w:r>
          </w:p>
        </w:tc>
      </w:tr>
      <w:tr w:rsidR="00E12C31" w:rsidRPr="0021166B" w:rsidTr="00B35E3E">
        <w:tc>
          <w:tcPr>
            <w:tcW w:w="4680" w:type="dxa"/>
            <w:tcBorders>
              <w:right w:val="single" w:sz="4" w:space="0" w:color="auto"/>
            </w:tcBorders>
            <w:shd w:val="clear" w:color="auto" w:fill="auto"/>
          </w:tcPr>
          <w:p w:rsidR="00E12C31" w:rsidRPr="0021166B" w:rsidRDefault="00E12C31" w:rsidP="00E12C31">
            <w:pPr>
              <w:spacing w:after="0"/>
              <w:jc w:val="both"/>
              <w:rPr>
                <w:rFonts w:ascii="Corbel" w:hAnsi="Corbel"/>
                <w:b/>
              </w:rPr>
            </w:pPr>
            <w:r>
              <w:rPr>
                <w:rFonts w:ascii="Corbel" w:hAnsi="Corbel"/>
                <w:b/>
              </w:rPr>
              <w:t>Projected Annual Commitments:</w:t>
            </w:r>
          </w:p>
        </w:tc>
        <w:tc>
          <w:tcPr>
            <w:tcW w:w="2520" w:type="dxa"/>
            <w:tcBorders>
              <w:left w:val="single" w:sz="4" w:space="0" w:color="auto"/>
            </w:tcBorders>
            <w:shd w:val="clear" w:color="auto" w:fill="auto"/>
          </w:tcPr>
          <w:p w:rsidR="00E12C31" w:rsidRPr="0021166B" w:rsidRDefault="00E12C31" w:rsidP="00E12C31">
            <w:pPr>
              <w:spacing w:after="0"/>
              <w:rPr>
                <w:rFonts w:ascii="Corbel" w:hAnsi="Corbel"/>
              </w:rPr>
            </w:pPr>
            <w:r w:rsidRPr="0021166B">
              <w:rPr>
                <w:rFonts w:ascii="Corbel" w:hAnsi="Corbel"/>
              </w:rPr>
              <w:t>2017</w:t>
            </w:r>
          </w:p>
          <w:p w:rsidR="00E12C31" w:rsidRPr="0021166B" w:rsidRDefault="00E12C31" w:rsidP="00E12C31">
            <w:pPr>
              <w:spacing w:after="0"/>
              <w:rPr>
                <w:rFonts w:ascii="Corbel" w:hAnsi="Corbel"/>
              </w:rPr>
            </w:pPr>
            <w:r w:rsidRPr="0021166B">
              <w:rPr>
                <w:rFonts w:ascii="Corbel" w:hAnsi="Corbel"/>
              </w:rPr>
              <w:t>$ 1,000,000</w:t>
            </w:r>
          </w:p>
          <w:p w:rsidR="00E12C31" w:rsidRPr="0021166B" w:rsidRDefault="00E12C31" w:rsidP="00E12C31">
            <w:pPr>
              <w:spacing w:after="0"/>
              <w:rPr>
                <w:rFonts w:ascii="Corbel" w:hAnsi="Corbel"/>
              </w:rPr>
            </w:pPr>
            <w:r w:rsidRPr="0021166B">
              <w:rPr>
                <w:rFonts w:ascii="Corbel" w:hAnsi="Corbel"/>
              </w:rPr>
              <w:t>(MDTF)</w:t>
            </w:r>
          </w:p>
          <w:p w:rsidR="00E12C31" w:rsidRPr="0021166B" w:rsidRDefault="00E12C31" w:rsidP="00E12C31">
            <w:pPr>
              <w:spacing w:after="0"/>
              <w:jc w:val="both"/>
              <w:rPr>
                <w:rFonts w:ascii="Corbel" w:hAnsi="Corbel"/>
                <w:b/>
              </w:rPr>
            </w:pPr>
            <w:r w:rsidRPr="0021166B">
              <w:rPr>
                <w:rFonts w:ascii="Corbel" w:hAnsi="Corbel"/>
              </w:rPr>
              <w:t>$ 500,000 (UNDP)</w:t>
            </w:r>
          </w:p>
        </w:tc>
        <w:tc>
          <w:tcPr>
            <w:tcW w:w="2520" w:type="dxa"/>
            <w:tcBorders>
              <w:left w:val="single" w:sz="4" w:space="0" w:color="auto"/>
            </w:tcBorders>
            <w:shd w:val="clear" w:color="auto" w:fill="auto"/>
          </w:tcPr>
          <w:p w:rsidR="00E12C31" w:rsidRPr="0021166B" w:rsidRDefault="00E12C31" w:rsidP="00E12C31">
            <w:pPr>
              <w:spacing w:after="0"/>
              <w:rPr>
                <w:rFonts w:ascii="Corbel" w:hAnsi="Corbel"/>
              </w:rPr>
            </w:pPr>
            <w:r w:rsidRPr="0021166B">
              <w:rPr>
                <w:rFonts w:ascii="Corbel" w:hAnsi="Corbel"/>
              </w:rPr>
              <w:t>2018</w:t>
            </w:r>
          </w:p>
          <w:p w:rsidR="00E12C31" w:rsidRPr="0021166B" w:rsidRDefault="00E12C31" w:rsidP="00E12C31">
            <w:pPr>
              <w:spacing w:after="0"/>
              <w:jc w:val="both"/>
              <w:rPr>
                <w:rFonts w:ascii="Corbel" w:hAnsi="Corbel"/>
                <w:b/>
              </w:rPr>
            </w:pPr>
            <w:r w:rsidRPr="0021166B">
              <w:rPr>
                <w:rFonts w:ascii="Corbel" w:hAnsi="Corbel"/>
              </w:rPr>
              <w:t xml:space="preserve">$ </w:t>
            </w:r>
          </w:p>
        </w:tc>
      </w:tr>
    </w:tbl>
    <w:p w:rsidR="0021166B" w:rsidRDefault="0021166B">
      <w:pPr>
        <w:spacing w:after="200" w:line="276" w:lineRule="auto"/>
        <w:rPr>
          <w:rFonts w:ascii="Corbel" w:hAnsi="Corbel"/>
          <w:b/>
        </w:rPr>
      </w:pPr>
      <w:r>
        <w:rPr>
          <w:rFonts w:ascii="Corbel" w:hAnsi="Corbel"/>
          <w:b/>
        </w:rPr>
        <w:br w:type="page"/>
      </w:r>
    </w:p>
    <w:p w:rsidR="000120D0" w:rsidRPr="0021166B" w:rsidRDefault="000120D0" w:rsidP="00EC23F5">
      <w:pPr>
        <w:spacing w:after="0"/>
        <w:jc w:val="both"/>
        <w:rPr>
          <w:rFonts w:ascii="Corbel" w:hAnsi="Corbel"/>
          <w:b/>
        </w:rPr>
      </w:pPr>
    </w:p>
    <w:tbl>
      <w:tblPr>
        <w:tblW w:w="9639" w:type="dxa"/>
        <w:shd w:val="clear" w:color="auto" w:fill="548DD4" w:themeFill="text2" w:themeFillTint="99"/>
        <w:tblLayout w:type="fixed"/>
        <w:tblLook w:val="0000" w:firstRow="0" w:lastRow="0" w:firstColumn="0" w:lastColumn="0" w:noHBand="0" w:noVBand="0"/>
      </w:tblPr>
      <w:tblGrid>
        <w:gridCol w:w="9639"/>
      </w:tblGrid>
      <w:tr w:rsidR="000120D0" w:rsidRPr="0021166B" w:rsidTr="009D4B0C">
        <w:trPr>
          <w:cantSplit/>
          <w:trHeight w:val="452"/>
        </w:trPr>
        <w:tc>
          <w:tcPr>
            <w:tcW w:w="9639" w:type="dxa"/>
            <w:shd w:val="clear" w:color="auto" w:fill="548DD4" w:themeFill="text2" w:themeFillTint="99"/>
            <w:vAlign w:val="center"/>
          </w:tcPr>
          <w:p w:rsidR="000120D0" w:rsidRPr="0021166B" w:rsidRDefault="000120D0" w:rsidP="00EC23F5">
            <w:pPr>
              <w:spacing w:after="0"/>
              <w:jc w:val="both"/>
              <w:rPr>
                <w:rFonts w:ascii="Corbel" w:hAnsi="Corbel"/>
                <w:b/>
                <w:i/>
                <w:color w:val="FFFFFF" w:themeColor="background1"/>
              </w:rPr>
            </w:pPr>
            <w:bookmarkStart w:id="5" w:name="_Toc407390540"/>
            <w:r w:rsidRPr="0021166B">
              <w:rPr>
                <w:rFonts w:ascii="Corbel" w:hAnsi="Corbel"/>
                <w:color w:val="FFFFFF" w:themeColor="background1"/>
              </w:rPr>
              <w:t>Narrative Summary</w:t>
            </w:r>
            <w:bookmarkEnd w:id="5"/>
            <w:r w:rsidRPr="0021166B">
              <w:rPr>
                <w:rFonts w:ascii="Corbel" w:hAnsi="Corbel"/>
                <w:color w:val="FFFFFF" w:themeColor="background1"/>
              </w:rPr>
              <w:t xml:space="preserve"> </w:t>
            </w:r>
          </w:p>
        </w:tc>
      </w:tr>
    </w:tbl>
    <w:p w:rsidR="000120D0" w:rsidRPr="0021166B" w:rsidRDefault="000120D0" w:rsidP="00EC23F5">
      <w:pPr>
        <w:spacing w:after="0"/>
        <w:jc w:val="both"/>
        <w:rPr>
          <w:rFonts w:ascii="Corbel" w:hAnsi="Corbel"/>
          <w:b/>
          <w:u w:val="single"/>
        </w:rPr>
      </w:pPr>
    </w:p>
    <w:p w:rsidR="000120D0" w:rsidRPr="0021166B" w:rsidRDefault="0021166B" w:rsidP="00EC23F5">
      <w:pPr>
        <w:spacing w:after="0"/>
        <w:jc w:val="both"/>
        <w:rPr>
          <w:rFonts w:ascii="Century Gothic" w:hAnsi="Century Gothic"/>
          <w:color w:val="4477CA"/>
          <w:sz w:val="28"/>
        </w:rPr>
      </w:pPr>
      <w:r w:rsidRPr="0021166B">
        <w:rPr>
          <w:rFonts w:ascii="Century Gothic" w:hAnsi="Century Gothic"/>
          <w:color w:val="4477CA"/>
          <w:sz w:val="28"/>
        </w:rPr>
        <w:t>Context</w:t>
      </w:r>
    </w:p>
    <w:p w:rsidR="00BB534F" w:rsidRPr="0021166B" w:rsidRDefault="00BB534F" w:rsidP="00EC23F5">
      <w:pPr>
        <w:autoSpaceDE w:val="0"/>
        <w:autoSpaceDN w:val="0"/>
        <w:adjustRightInd w:val="0"/>
        <w:spacing w:after="0" w:line="240" w:lineRule="auto"/>
        <w:jc w:val="both"/>
        <w:rPr>
          <w:rFonts w:ascii="Corbel" w:eastAsiaTheme="minorHAnsi" w:hAnsi="Corbel" w:cs="Calibri"/>
          <w:color w:val="000000"/>
        </w:rPr>
      </w:pPr>
      <w:r w:rsidRPr="0021166B">
        <w:rPr>
          <w:rFonts w:ascii="Corbel" w:eastAsiaTheme="minorHAnsi" w:hAnsi="Corbel" w:cs="Calibri"/>
          <w:color w:val="000000"/>
        </w:rPr>
        <w:t>The emergence of the Boko Haram insurgency in 2009 has significantly escalated the level of violence</w:t>
      </w:r>
      <w:r w:rsidR="003B59E1" w:rsidRPr="0021166B">
        <w:rPr>
          <w:rFonts w:ascii="Corbel" w:eastAsiaTheme="minorHAnsi" w:hAnsi="Corbel" w:cs="Calibri"/>
          <w:color w:val="000000"/>
        </w:rPr>
        <w:t xml:space="preserve">, through </w:t>
      </w:r>
      <w:r w:rsidRPr="0021166B">
        <w:rPr>
          <w:rFonts w:ascii="Corbel" w:eastAsiaTheme="minorHAnsi" w:hAnsi="Corbel" w:cs="Calibri"/>
          <w:color w:val="000000"/>
        </w:rPr>
        <w:t>ethno</w:t>
      </w:r>
      <w:r w:rsidR="003B59E1" w:rsidRPr="0021166B">
        <w:rPr>
          <w:rFonts w:ascii="Corbel" w:eastAsiaTheme="minorHAnsi" w:hAnsi="Corbel" w:cs="Calibri"/>
          <w:color w:val="000000"/>
        </w:rPr>
        <w:t xml:space="preserve">-religious </w:t>
      </w:r>
      <w:r w:rsidRPr="0021166B">
        <w:rPr>
          <w:rFonts w:ascii="Corbel" w:eastAsiaTheme="minorHAnsi" w:hAnsi="Corbel" w:cs="Calibri"/>
          <w:color w:val="000000"/>
        </w:rPr>
        <w:t>and inter-communal strife.</w:t>
      </w:r>
      <w:r w:rsidR="003B59E1" w:rsidRPr="0021166B">
        <w:rPr>
          <w:rFonts w:ascii="Corbel" w:eastAsiaTheme="minorHAnsi" w:hAnsi="Corbel" w:cs="Calibri"/>
          <w:color w:val="000000"/>
        </w:rPr>
        <w:t xml:space="preserve"> </w:t>
      </w:r>
      <w:r w:rsidRPr="0021166B">
        <w:rPr>
          <w:rFonts w:ascii="Corbel" w:eastAsiaTheme="minorHAnsi" w:hAnsi="Corbel" w:cs="Calibri"/>
          <w:color w:val="000000"/>
        </w:rPr>
        <w:t>The</w:t>
      </w:r>
      <w:r w:rsidR="003B59E1" w:rsidRPr="0021166B">
        <w:rPr>
          <w:rFonts w:ascii="Corbel" w:eastAsiaTheme="minorHAnsi" w:hAnsi="Corbel" w:cs="Calibri"/>
          <w:color w:val="000000"/>
        </w:rPr>
        <w:t xml:space="preserve">se </w:t>
      </w:r>
      <w:r w:rsidRPr="0021166B">
        <w:rPr>
          <w:rFonts w:ascii="Corbel" w:eastAsiaTheme="minorHAnsi" w:hAnsi="Corbel" w:cs="Calibri"/>
          <w:color w:val="000000"/>
        </w:rPr>
        <w:t>actions – which focus primarily,</w:t>
      </w:r>
      <w:r w:rsidR="003B59E1" w:rsidRPr="0021166B">
        <w:rPr>
          <w:rFonts w:ascii="Corbel" w:eastAsiaTheme="minorHAnsi" w:hAnsi="Corbel" w:cs="Calibri"/>
          <w:color w:val="000000"/>
        </w:rPr>
        <w:t xml:space="preserve"> </w:t>
      </w:r>
      <w:r w:rsidRPr="0021166B">
        <w:rPr>
          <w:rFonts w:ascii="Corbel" w:eastAsiaTheme="minorHAnsi" w:hAnsi="Corbel" w:cs="Calibri"/>
          <w:color w:val="000000"/>
        </w:rPr>
        <w:t xml:space="preserve">but not exclusively, on </w:t>
      </w:r>
      <w:r w:rsidR="003B59E1" w:rsidRPr="0021166B">
        <w:rPr>
          <w:rFonts w:ascii="Corbel" w:eastAsiaTheme="minorHAnsi" w:hAnsi="Corbel" w:cs="Calibri"/>
          <w:color w:val="000000"/>
        </w:rPr>
        <w:t xml:space="preserve">the </w:t>
      </w:r>
      <w:r w:rsidRPr="0021166B">
        <w:rPr>
          <w:rFonts w:ascii="Corbel" w:eastAsiaTheme="minorHAnsi" w:hAnsi="Corbel" w:cs="Calibri"/>
          <w:color w:val="000000"/>
        </w:rPr>
        <w:t>three North-Eastern states of Borno, Yobe, and Adamawa – are characterized by attacks on civilian populations, the military and police, federal and state infrastructure</w:t>
      </w:r>
      <w:r w:rsidR="003B59E1" w:rsidRPr="0021166B">
        <w:rPr>
          <w:rFonts w:ascii="Corbel" w:eastAsiaTheme="minorHAnsi" w:hAnsi="Corbel" w:cs="Calibri"/>
          <w:color w:val="000000"/>
        </w:rPr>
        <w:t>. D</w:t>
      </w:r>
      <w:r w:rsidRPr="0021166B">
        <w:rPr>
          <w:rFonts w:ascii="Corbel" w:eastAsiaTheme="minorHAnsi" w:hAnsi="Corbel" w:cs="Calibri"/>
          <w:color w:val="000000"/>
        </w:rPr>
        <w:t>espite the State of Emergency (SoE) imposed on the three North-Eastern states</w:t>
      </w:r>
      <w:r w:rsidR="0068503D" w:rsidRPr="0021166B">
        <w:rPr>
          <w:rFonts w:ascii="Corbel" w:eastAsiaTheme="minorHAnsi" w:hAnsi="Corbel" w:cs="Calibri"/>
          <w:color w:val="000000"/>
        </w:rPr>
        <w:t xml:space="preserve"> in 2014</w:t>
      </w:r>
      <w:r w:rsidRPr="0021166B">
        <w:rPr>
          <w:rFonts w:ascii="Corbel" w:eastAsiaTheme="minorHAnsi" w:hAnsi="Corbel" w:cs="Calibri"/>
          <w:color w:val="000000"/>
        </w:rPr>
        <w:t xml:space="preserve"> to enable security forces to conduct counter-insurgency operations against Boko Haram</w:t>
      </w:r>
      <w:r w:rsidR="003B59E1" w:rsidRPr="0021166B">
        <w:rPr>
          <w:rFonts w:ascii="Corbel" w:eastAsiaTheme="minorHAnsi" w:hAnsi="Corbel" w:cs="Calibri"/>
          <w:color w:val="000000"/>
        </w:rPr>
        <w:t xml:space="preserve">, the </w:t>
      </w:r>
      <w:r w:rsidR="0068503D" w:rsidRPr="0021166B">
        <w:rPr>
          <w:rFonts w:ascii="Corbel" w:eastAsiaTheme="minorHAnsi" w:hAnsi="Corbel" w:cs="Calibri"/>
          <w:color w:val="000000"/>
        </w:rPr>
        <w:t xml:space="preserve">scale and scope </w:t>
      </w:r>
      <w:r w:rsidR="003B59E1" w:rsidRPr="0021166B">
        <w:rPr>
          <w:rFonts w:ascii="Corbel" w:eastAsiaTheme="minorHAnsi" w:hAnsi="Corbel" w:cs="Calibri"/>
          <w:color w:val="000000"/>
        </w:rPr>
        <w:t xml:space="preserve">of these violent attacks </w:t>
      </w:r>
      <w:r w:rsidR="0068503D" w:rsidRPr="0021166B">
        <w:rPr>
          <w:rFonts w:ascii="Corbel" w:eastAsiaTheme="minorHAnsi" w:hAnsi="Corbel" w:cs="Calibri"/>
          <w:color w:val="000000"/>
        </w:rPr>
        <w:t xml:space="preserve">continued to increase and </w:t>
      </w:r>
      <w:r w:rsidR="003B59E1" w:rsidRPr="0021166B">
        <w:rPr>
          <w:rFonts w:ascii="Corbel" w:eastAsiaTheme="minorHAnsi" w:hAnsi="Corbel" w:cs="Calibri"/>
          <w:color w:val="000000"/>
        </w:rPr>
        <w:t xml:space="preserve">have impacted negatively on </w:t>
      </w:r>
      <w:r w:rsidR="0068503D" w:rsidRPr="0021166B">
        <w:rPr>
          <w:rFonts w:ascii="Corbel" w:eastAsiaTheme="minorHAnsi" w:hAnsi="Corbel" w:cs="Calibri"/>
          <w:color w:val="000000"/>
        </w:rPr>
        <w:t xml:space="preserve">the </w:t>
      </w:r>
      <w:r w:rsidR="003B59E1" w:rsidRPr="0021166B">
        <w:rPr>
          <w:rFonts w:ascii="Corbel" w:eastAsiaTheme="minorHAnsi" w:hAnsi="Corbel" w:cs="Calibri"/>
          <w:color w:val="000000"/>
        </w:rPr>
        <w:t>gains made in human development – particularly in the education sector</w:t>
      </w:r>
      <w:r w:rsidRPr="0021166B">
        <w:rPr>
          <w:rFonts w:ascii="Corbel" w:eastAsiaTheme="minorHAnsi" w:hAnsi="Corbel" w:cs="Calibri"/>
          <w:color w:val="000000"/>
        </w:rPr>
        <w:t xml:space="preserve">. </w:t>
      </w:r>
    </w:p>
    <w:p w:rsidR="00BB534F" w:rsidRPr="0021166B" w:rsidRDefault="00BB534F" w:rsidP="00EC23F5">
      <w:pPr>
        <w:autoSpaceDE w:val="0"/>
        <w:autoSpaceDN w:val="0"/>
        <w:adjustRightInd w:val="0"/>
        <w:spacing w:after="0" w:line="240" w:lineRule="auto"/>
        <w:jc w:val="both"/>
        <w:rPr>
          <w:rFonts w:ascii="Corbel" w:eastAsiaTheme="minorHAnsi" w:hAnsi="Corbel" w:cs="Calibri"/>
          <w:color w:val="000000"/>
        </w:rPr>
      </w:pPr>
    </w:p>
    <w:p w:rsidR="00EE6B7E" w:rsidRPr="0021166B" w:rsidRDefault="00357B42" w:rsidP="00EC23F5">
      <w:pPr>
        <w:autoSpaceDE w:val="0"/>
        <w:autoSpaceDN w:val="0"/>
        <w:adjustRightInd w:val="0"/>
        <w:spacing w:after="0" w:line="240" w:lineRule="auto"/>
        <w:jc w:val="both"/>
        <w:rPr>
          <w:rFonts w:ascii="Corbel" w:hAnsi="Corbel"/>
        </w:rPr>
      </w:pPr>
      <w:r w:rsidRPr="0021166B">
        <w:rPr>
          <w:rFonts w:ascii="Corbel" w:hAnsi="Corbel"/>
        </w:rPr>
        <w:t xml:space="preserve">The education system </w:t>
      </w:r>
      <w:r w:rsidR="00B80CD8" w:rsidRPr="0021166B">
        <w:rPr>
          <w:rFonts w:ascii="Corbel" w:hAnsi="Corbel"/>
        </w:rPr>
        <w:t>has bee</w:t>
      </w:r>
      <w:r w:rsidR="003B59E1" w:rsidRPr="0021166B">
        <w:rPr>
          <w:rFonts w:ascii="Corbel" w:hAnsi="Corbel"/>
        </w:rPr>
        <w:t xml:space="preserve">n </w:t>
      </w:r>
      <w:r w:rsidRPr="0021166B">
        <w:rPr>
          <w:rFonts w:ascii="Corbel" w:hAnsi="Corbel"/>
        </w:rPr>
        <w:t xml:space="preserve">disrupted </w:t>
      </w:r>
      <w:r w:rsidR="003B59E1" w:rsidRPr="0021166B">
        <w:rPr>
          <w:rFonts w:ascii="Corbel" w:hAnsi="Corbel"/>
        </w:rPr>
        <w:t xml:space="preserve">by the </w:t>
      </w:r>
      <w:r w:rsidR="00B80CD8" w:rsidRPr="0021166B">
        <w:rPr>
          <w:rFonts w:ascii="Corbel" w:hAnsi="Corbel"/>
        </w:rPr>
        <w:t>insurgency</w:t>
      </w:r>
      <w:r w:rsidR="003B59E1" w:rsidRPr="0021166B">
        <w:rPr>
          <w:rFonts w:ascii="Corbel" w:hAnsi="Corbel"/>
        </w:rPr>
        <w:t>, with school children killed, abducted and displaced</w:t>
      </w:r>
      <w:r w:rsidRPr="0021166B">
        <w:rPr>
          <w:rFonts w:ascii="Corbel" w:hAnsi="Corbel"/>
        </w:rPr>
        <w:t>. Many of the school facilities within the North East have been partially or completely destroyed with large numbers of the population in the affected states having been displaced leading to thousands of children being out of school.</w:t>
      </w:r>
      <w:r w:rsidR="00F43456" w:rsidRPr="0021166B">
        <w:rPr>
          <w:rFonts w:ascii="Corbel" w:hAnsi="Corbel"/>
        </w:rPr>
        <w:t xml:space="preserve"> Since the start of the insurgency </w:t>
      </w:r>
      <w:r w:rsidR="00A41B31" w:rsidRPr="0021166B">
        <w:rPr>
          <w:rFonts w:ascii="Corbel" w:hAnsi="Corbel"/>
        </w:rPr>
        <w:t>more than 910</w:t>
      </w:r>
      <w:r w:rsidR="00F43456" w:rsidRPr="0021166B">
        <w:rPr>
          <w:rFonts w:ascii="Corbel" w:hAnsi="Corbel"/>
        </w:rPr>
        <w:t xml:space="preserve"> schools have been destroyed</w:t>
      </w:r>
      <w:r w:rsidR="00A41B31" w:rsidRPr="0021166B">
        <w:rPr>
          <w:rFonts w:ascii="Corbel" w:hAnsi="Corbel"/>
        </w:rPr>
        <w:t xml:space="preserve"> and 1500 forced to close</w:t>
      </w:r>
      <w:r w:rsidR="00F43456" w:rsidRPr="0021166B">
        <w:rPr>
          <w:rFonts w:ascii="Corbel" w:hAnsi="Corbel"/>
        </w:rPr>
        <w:t xml:space="preserve">, </w:t>
      </w:r>
      <w:r w:rsidR="0021781F" w:rsidRPr="0021166B">
        <w:rPr>
          <w:rFonts w:ascii="Corbel" w:hAnsi="Corbel"/>
        </w:rPr>
        <w:t>611</w:t>
      </w:r>
      <w:r w:rsidR="00F43456" w:rsidRPr="0021166B">
        <w:rPr>
          <w:rFonts w:ascii="Corbel" w:hAnsi="Corbel"/>
        </w:rPr>
        <w:t xml:space="preserve"> teachers </w:t>
      </w:r>
      <w:r w:rsidR="0021781F" w:rsidRPr="0021166B">
        <w:rPr>
          <w:rFonts w:ascii="Corbel" w:hAnsi="Corbel"/>
        </w:rPr>
        <w:t xml:space="preserve">had been killed </w:t>
      </w:r>
      <w:r w:rsidR="00F43456" w:rsidRPr="0021166B">
        <w:rPr>
          <w:rFonts w:ascii="Corbel" w:hAnsi="Corbel"/>
        </w:rPr>
        <w:t xml:space="preserve">and </w:t>
      </w:r>
      <w:r w:rsidR="0021781F" w:rsidRPr="0021166B">
        <w:rPr>
          <w:rFonts w:ascii="Corbel" w:hAnsi="Corbel"/>
        </w:rPr>
        <w:t xml:space="preserve">19,000 forced to flee. In 2016 it was estimated that 952,029 </w:t>
      </w:r>
      <w:r w:rsidR="00F43456" w:rsidRPr="0021166B">
        <w:rPr>
          <w:rFonts w:ascii="Corbel" w:hAnsi="Corbel"/>
        </w:rPr>
        <w:t>school-age children</w:t>
      </w:r>
      <w:r w:rsidR="00073FD2" w:rsidRPr="0021166B">
        <w:rPr>
          <w:rFonts w:ascii="Corbel" w:hAnsi="Corbel"/>
        </w:rPr>
        <w:t xml:space="preserve"> were displaced with little or no access to education</w:t>
      </w:r>
      <w:r w:rsidR="00073FD2" w:rsidRPr="0021166B">
        <w:rPr>
          <w:rStyle w:val="FootnoteReference"/>
          <w:rFonts w:ascii="Corbel" w:hAnsi="Corbel"/>
        </w:rPr>
        <w:footnoteReference w:id="2"/>
      </w:r>
      <w:r w:rsidR="00073FD2" w:rsidRPr="0021166B">
        <w:rPr>
          <w:rFonts w:ascii="Corbel" w:hAnsi="Corbel"/>
        </w:rPr>
        <w:t xml:space="preserve">. </w:t>
      </w:r>
      <w:r w:rsidR="00F43456" w:rsidRPr="0021166B">
        <w:rPr>
          <w:rFonts w:ascii="Corbel" w:hAnsi="Corbel"/>
        </w:rPr>
        <w:t xml:space="preserve">In addition, the insurgency </w:t>
      </w:r>
      <w:r w:rsidR="00821DA5" w:rsidRPr="0021166B">
        <w:rPr>
          <w:rFonts w:ascii="Corbel" w:hAnsi="Corbel"/>
        </w:rPr>
        <w:t>has led</w:t>
      </w:r>
      <w:r w:rsidR="003B59E1" w:rsidRPr="0021166B">
        <w:rPr>
          <w:rFonts w:ascii="Corbel" w:hAnsi="Corbel"/>
        </w:rPr>
        <w:t xml:space="preserve"> to </w:t>
      </w:r>
      <w:r w:rsidR="00B80CD8" w:rsidRPr="0021166B">
        <w:rPr>
          <w:rFonts w:ascii="Corbel" w:hAnsi="Corbel"/>
        </w:rPr>
        <w:t>high level</w:t>
      </w:r>
      <w:r w:rsidR="003B59E1" w:rsidRPr="0021166B">
        <w:rPr>
          <w:rFonts w:ascii="Corbel" w:hAnsi="Corbel"/>
        </w:rPr>
        <w:t>s</w:t>
      </w:r>
      <w:r w:rsidR="00B80CD8" w:rsidRPr="0021166B">
        <w:rPr>
          <w:rFonts w:ascii="Corbel" w:hAnsi="Corbel"/>
        </w:rPr>
        <w:t xml:space="preserve"> of trauma</w:t>
      </w:r>
      <w:r w:rsidR="003B59E1" w:rsidRPr="0021166B">
        <w:rPr>
          <w:rFonts w:ascii="Corbel" w:hAnsi="Corbel"/>
        </w:rPr>
        <w:t xml:space="preserve"> for </w:t>
      </w:r>
      <w:r w:rsidR="005644E2" w:rsidRPr="0021166B">
        <w:rPr>
          <w:rFonts w:ascii="Corbel" w:hAnsi="Corbel"/>
        </w:rPr>
        <w:t xml:space="preserve">children, teachers and the </w:t>
      </w:r>
      <w:r w:rsidR="003B59E1" w:rsidRPr="0021166B">
        <w:rPr>
          <w:rFonts w:ascii="Corbel" w:hAnsi="Corbel"/>
        </w:rPr>
        <w:t>affected and surrounding communities</w:t>
      </w:r>
      <w:r w:rsidR="00B80CD8" w:rsidRPr="0021166B">
        <w:rPr>
          <w:rFonts w:ascii="Corbel" w:hAnsi="Corbel"/>
        </w:rPr>
        <w:t>.</w:t>
      </w:r>
      <w:r w:rsidR="003B59E1" w:rsidRPr="0021166B">
        <w:rPr>
          <w:rFonts w:ascii="Corbel" w:hAnsi="Corbel"/>
        </w:rPr>
        <w:t xml:space="preserve"> </w:t>
      </w:r>
    </w:p>
    <w:p w:rsidR="00073FD2" w:rsidRPr="0021166B" w:rsidRDefault="00073FD2" w:rsidP="00EC23F5">
      <w:pPr>
        <w:autoSpaceDE w:val="0"/>
        <w:autoSpaceDN w:val="0"/>
        <w:adjustRightInd w:val="0"/>
        <w:spacing w:after="0" w:line="240" w:lineRule="auto"/>
        <w:jc w:val="both"/>
        <w:rPr>
          <w:rFonts w:ascii="Corbel" w:hAnsi="Corbel"/>
        </w:rPr>
      </w:pPr>
    </w:p>
    <w:p w:rsidR="003B59E1" w:rsidRPr="0021166B" w:rsidRDefault="003F10E9" w:rsidP="00EC23F5">
      <w:pPr>
        <w:autoSpaceDE w:val="0"/>
        <w:autoSpaceDN w:val="0"/>
        <w:adjustRightInd w:val="0"/>
        <w:spacing w:after="0" w:line="240" w:lineRule="auto"/>
        <w:jc w:val="both"/>
        <w:rPr>
          <w:rFonts w:ascii="Corbel" w:hAnsi="Corbel"/>
        </w:rPr>
      </w:pPr>
      <w:r w:rsidRPr="0021166B">
        <w:rPr>
          <w:rFonts w:ascii="Corbel" w:hAnsi="Corbel"/>
        </w:rPr>
        <w:t>The disruption of the schooling system has negatively</w:t>
      </w:r>
      <w:r w:rsidR="00B80CD8" w:rsidRPr="0021166B">
        <w:rPr>
          <w:rFonts w:ascii="Corbel" w:hAnsi="Corbel"/>
        </w:rPr>
        <w:t xml:space="preserve"> affected the gains in </w:t>
      </w:r>
      <w:r w:rsidR="003B59E1" w:rsidRPr="0021166B">
        <w:rPr>
          <w:rFonts w:ascii="Corbel" w:hAnsi="Corbel"/>
        </w:rPr>
        <w:t xml:space="preserve">the </w:t>
      </w:r>
      <w:r w:rsidR="00B80CD8" w:rsidRPr="0021166B">
        <w:rPr>
          <w:rFonts w:ascii="Corbel" w:hAnsi="Corbel"/>
        </w:rPr>
        <w:t xml:space="preserve">education </w:t>
      </w:r>
      <w:r w:rsidR="003B59E1" w:rsidRPr="0021166B">
        <w:rPr>
          <w:rFonts w:ascii="Corbel" w:hAnsi="Corbel"/>
        </w:rPr>
        <w:t xml:space="preserve">sector </w:t>
      </w:r>
      <w:r w:rsidR="00B80CD8" w:rsidRPr="0021166B">
        <w:rPr>
          <w:rFonts w:ascii="Corbel" w:hAnsi="Corbel"/>
        </w:rPr>
        <w:t xml:space="preserve">achieved prior to the insurgency in 2009. It is clear that with large numbers </w:t>
      </w:r>
      <w:r w:rsidR="003B59E1" w:rsidRPr="0021166B">
        <w:rPr>
          <w:rFonts w:ascii="Corbel" w:hAnsi="Corbel"/>
        </w:rPr>
        <w:t>of children out of school, the North E</w:t>
      </w:r>
      <w:r w:rsidR="00B80CD8" w:rsidRPr="0021166B">
        <w:rPr>
          <w:rFonts w:ascii="Corbel" w:hAnsi="Corbel"/>
        </w:rPr>
        <w:t xml:space="preserve">ast states (especially Adamawa, Borno and Yobe) and Nigeria as </w:t>
      </w:r>
      <w:r w:rsidR="003B59E1" w:rsidRPr="0021166B">
        <w:rPr>
          <w:rFonts w:ascii="Corbel" w:hAnsi="Corbel"/>
        </w:rPr>
        <w:t xml:space="preserve">a </w:t>
      </w:r>
      <w:r w:rsidR="00B80CD8" w:rsidRPr="0021166B">
        <w:rPr>
          <w:rFonts w:ascii="Corbel" w:hAnsi="Corbel"/>
        </w:rPr>
        <w:t xml:space="preserve">country will suffer socially, economically and even politically unless meaningful interventions are devised to circumvent the situation. </w:t>
      </w:r>
    </w:p>
    <w:p w:rsidR="003B59E1" w:rsidRPr="0021166B" w:rsidRDefault="003B59E1" w:rsidP="00EC23F5">
      <w:pPr>
        <w:autoSpaceDE w:val="0"/>
        <w:autoSpaceDN w:val="0"/>
        <w:adjustRightInd w:val="0"/>
        <w:spacing w:after="0" w:line="240" w:lineRule="auto"/>
        <w:jc w:val="both"/>
        <w:rPr>
          <w:rFonts w:ascii="Corbel" w:hAnsi="Corbel"/>
        </w:rPr>
      </w:pPr>
    </w:p>
    <w:p w:rsidR="005644E2" w:rsidRPr="0021166B" w:rsidRDefault="005644E2" w:rsidP="00EC23F5">
      <w:pPr>
        <w:autoSpaceDE w:val="0"/>
        <w:autoSpaceDN w:val="0"/>
        <w:adjustRightInd w:val="0"/>
        <w:spacing w:after="0" w:line="240" w:lineRule="auto"/>
        <w:jc w:val="both"/>
        <w:rPr>
          <w:rFonts w:ascii="Corbel" w:hAnsi="Corbel"/>
        </w:rPr>
      </w:pPr>
      <w:r w:rsidRPr="0021166B">
        <w:rPr>
          <w:rFonts w:ascii="Corbel" w:hAnsi="Corbel"/>
        </w:rPr>
        <w:t xml:space="preserve">The “Safe Schools Initiative” </w:t>
      </w:r>
      <w:r w:rsidR="0026401A" w:rsidRPr="0021166B">
        <w:rPr>
          <w:rFonts w:ascii="Corbel" w:hAnsi="Corbel"/>
        </w:rPr>
        <w:t xml:space="preserve">(SSI) was </w:t>
      </w:r>
      <w:r w:rsidRPr="0021166B">
        <w:rPr>
          <w:rFonts w:ascii="Corbel" w:hAnsi="Corbel"/>
        </w:rPr>
        <w:t xml:space="preserve">launched in May 2014 by the Government of Nigeria and the UN Special Envoy for Global Education in </w:t>
      </w:r>
      <w:r w:rsidR="0026401A" w:rsidRPr="0021166B">
        <w:rPr>
          <w:rFonts w:ascii="Corbel" w:hAnsi="Corbel"/>
        </w:rPr>
        <w:t>partnership wi</w:t>
      </w:r>
      <w:r w:rsidRPr="0021166B">
        <w:rPr>
          <w:rFonts w:ascii="Corbel" w:hAnsi="Corbel"/>
        </w:rPr>
        <w:t>th the Nigerian Global Business Coalition for Education</w:t>
      </w:r>
      <w:r w:rsidR="0026401A" w:rsidRPr="0021166B">
        <w:rPr>
          <w:rFonts w:ascii="Corbel" w:hAnsi="Corbel"/>
        </w:rPr>
        <w:t>. The SSI</w:t>
      </w:r>
      <w:r w:rsidRPr="0021166B">
        <w:rPr>
          <w:rFonts w:ascii="Corbel" w:hAnsi="Corbel"/>
        </w:rPr>
        <w:t xml:space="preserve"> aims to </w:t>
      </w:r>
      <w:r w:rsidRPr="0021166B">
        <w:rPr>
          <w:rFonts w:ascii="Corbel" w:hAnsi="Corbel"/>
          <w:lang w:val="en"/>
        </w:rPr>
        <w:t>respon</w:t>
      </w:r>
      <w:r w:rsidR="0026401A" w:rsidRPr="0021166B">
        <w:rPr>
          <w:rFonts w:ascii="Corbel" w:hAnsi="Corbel"/>
          <w:lang w:val="en"/>
        </w:rPr>
        <w:t>d</w:t>
      </w:r>
      <w:r w:rsidRPr="0021166B">
        <w:rPr>
          <w:rFonts w:ascii="Corbel" w:hAnsi="Corbel"/>
          <w:lang w:val="en"/>
        </w:rPr>
        <w:t xml:space="preserve"> to the </w:t>
      </w:r>
      <w:r w:rsidR="0026401A" w:rsidRPr="0021166B">
        <w:rPr>
          <w:rFonts w:ascii="Corbel" w:hAnsi="Corbel"/>
          <w:lang w:val="en"/>
        </w:rPr>
        <w:t xml:space="preserve">real threats posed by the </w:t>
      </w:r>
      <w:r w:rsidR="002C5FB6" w:rsidRPr="0021166B">
        <w:rPr>
          <w:rFonts w:ascii="Corbel" w:hAnsi="Corbel"/>
          <w:lang w:val="en"/>
        </w:rPr>
        <w:t xml:space="preserve">BH </w:t>
      </w:r>
      <w:r w:rsidR="0026401A" w:rsidRPr="0021166B">
        <w:rPr>
          <w:rFonts w:ascii="Corbel" w:hAnsi="Corbel"/>
          <w:lang w:val="en"/>
        </w:rPr>
        <w:t xml:space="preserve">insurgency to the fundamental rights of children to education as evidenced by </w:t>
      </w:r>
      <w:r w:rsidR="00547E96">
        <w:rPr>
          <w:rFonts w:ascii="Corbel" w:hAnsi="Corbel"/>
          <w:lang w:val="en"/>
        </w:rPr>
        <w:t xml:space="preserve">the </w:t>
      </w:r>
      <w:r w:rsidRPr="0021166B">
        <w:rPr>
          <w:rFonts w:ascii="Corbel" w:hAnsi="Corbel"/>
          <w:lang w:val="en"/>
        </w:rPr>
        <w:t xml:space="preserve">growing number of attacks on </w:t>
      </w:r>
      <w:r w:rsidR="0026401A" w:rsidRPr="0021166B">
        <w:rPr>
          <w:rFonts w:ascii="Corbel" w:hAnsi="Corbel"/>
          <w:lang w:val="en"/>
        </w:rPr>
        <w:t xml:space="preserve">educational facilities in the region </w:t>
      </w:r>
      <w:r w:rsidR="0014482E" w:rsidRPr="0021166B">
        <w:rPr>
          <w:rFonts w:ascii="Corbel" w:hAnsi="Corbel"/>
          <w:lang w:val="en"/>
        </w:rPr>
        <w:t>characterized</w:t>
      </w:r>
      <w:r w:rsidR="0026401A" w:rsidRPr="0021166B">
        <w:rPr>
          <w:rFonts w:ascii="Corbel" w:hAnsi="Corbel"/>
          <w:lang w:val="en"/>
        </w:rPr>
        <w:t xml:space="preserve"> by multiple incidents of </w:t>
      </w:r>
      <w:r w:rsidR="0014482E" w:rsidRPr="0021166B">
        <w:rPr>
          <w:rFonts w:ascii="Corbel" w:hAnsi="Corbel"/>
          <w:lang w:val="en"/>
        </w:rPr>
        <w:t xml:space="preserve">violent attacks and even </w:t>
      </w:r>
      <w:r w:rsidR="0026401A" w:rsidRPr="0021166B">
        <w:rPr>
          <w:rFonts w:ascii="Corbel" w:hAnsi="Corbel"/>
          <w:lang w:val="en"/>
        </w:rPr>
        <w:t>deaths of school pupils and students; and the eventual abduction of over 200 school girls from the Government Girls Secondary School, Chibok in Southern Borno in April 2014</w:t>
      </w:r>
      <w:r w:rsidRPr="0021166B">
        <w:rPr>
          <w:rFonts w:ascii="Corbel" w:hAnsi="Corbel"/>
          <w:lang w:val="en"/>
        </w:rPr>
        <w:t>.</w:t>
      </w:r>
    </w:p>
    <w:p w:rsidR="005644E2" w:rsidRPr="0021166B" w:rsidRDefault="005644E2" w:rsidP="00EC23F5">
      <w:pPr>
        <w:autoSpaceDE w:val="0"/>
        <w:autoSpaceDN w:val="0"/>
        <w:adjustRightInd w:val="0"/>
        <w:spacing w:after="0" w:line="240" w:lineRule="auto"/>
        <w:jc w:val="both"/>
        <w:rPr>
          <w:rFonts w:ascii="Corbel" w:hAnsi="Corbel"/>
        </w:rPr>
      </w:pPr>
    </w:p>
    <w:p w:rsidR="007013C8" w:rsidRPr="0021166B" w:rsidRDefault="002C5FB6" w:rsidP="00EC23F5">
      <w:pPr>
        <w:autoSpaceDE w:val="0"/>
        <w:autoSpaceDN w:val="0"/>
        <w:spacing w:after="0" w:line="240" w:lineRule="auto"/>
        <w:jc w:val="both"/>
        <w:rPr>
          <w:rFonts w:ascii="Corbel" w:hAnsi="Corbel"/>
        </w:rPr>
      </w:pPr>
      <w:r w:rsidRPr="0021166B">
        <w:rPr>
          <w:rFonts w:ascii="Corbel" w:hAnsi="Corbel"/>
        </w:rPr>
        <w:t xml:space="preserve">By early 2016, the education sector was </w:t>
      </w:r>
      <w:r w:rsidR="000C76FD">
        <w:rPr>
          <w:rFonts w:ascii="Corbel" w:hAnsi="Corbel"/>
        </w:rPr>
        <w:t xml:space="preserve">one of </w:t>
      </w:r>
      <w:r w:rsidRPr="0021166B">
        <w:rPr>
          <w:rFonts w:ascii="Corbel" w:hAnsi="Corbel"/>
        </w:rPr>
        <w:t>the most affected sector by the protracted insurgency. An estimated 3 million children were in need of education assistance in the three states of Adamawa, Borno and Yobe by the end of 2016 (HRP Nigeria, 2017). Children who have never attended school or dropped out (ages 4-16 years) from NE are estimated to be the highest in Nigeria: Boys 54.9% and girls 55.6%, (NEDS Report, 2015). More girls are out of school (4-16yrs) than boys - (55.6%) as a result of the disruption of learning for more than five years. Children are displaced and exposed to risks of abuse and exploitation – including conscription</w:t>
      </w:r>
      <w:r w:rsidR="00547E96">
        <w:rPr>
          <w:rFonts w:ascii="Corbel" w:hAnsi="Corbel"/>
        </w:rPr>
        <w:t xml:space="preserve"> to armed groups resulting in </w:t>
      </w:r>
      <w:r w:rsidRPr="0021166B">
        <w:rPr>
          <w:rFonts w:ascii="Corbel" w:hAnsi="Corbel"/>
        </w:rPr>
        <w:t xml:space="preserve">massive </w:t>
      </w:r>
      <w:r w:rsidR="007013C8" w:rsidRPr="0021166B">
        <w:rPr>
          <w:rFonts w:ascii="Corbel" w:hAnsi="Corbel"/>
        </w:rPr>
        <w:t>d</w:t>
      </w:r>
      <w:r w:rsidRPr="0021166B">
        <w:rPr>
          <w:rFonts w:ascii="Corbel" w:hAnsi="Corbel"/>
        </w:rPr>
        <w:t xml:space="preserve">estruction of </w:t>
      </w:r>
      <w:r w:rsidR="00547E96">
        <w:rPr>
          <w:rFonts w:ascii="Corbel" w:hAnsi="Corbel"/>
        </w:rPr>
        <w:t xml:space="preserve">social and </w:t>
      </w:r>
      <w:r w:rsidRPr="0021166B">
        <w:rPr>
          <w:rFonts w:ascii="Corbel" w:hAnsi="Corbel"/>
        </w:rPr>
        <w:t>economic well-being and harmony especially for children and adolescents</w:t>
      </w:r>
      <w:r w:rsidR="007013C8" w:rsidRPr="0021166B">
        <w:rPr>
          <w:rFonts w:ascii="Corbel" w:hAnsi="Corbel"/>
        </w:rPr>
        <w:t>.</w:t>
      </w:r>
    </w:p>
    <w:p w:rsidR="005F1E0A" w:rsidRPr="0021166B" w:rsidRDefault="005F1E0A" w:rsidP="00EC23F5">
      <w:pPr>
        <w:autoSpaceDE w:val="0"/>
        <w:autoSpaceDN w:val="0"/>
        <w:spacing w:after="0" w:line="240" w:lineRule="auto"/>
        <w:jc w:val="both"/>
        <w:rPr>
          <w:rFonts w:ascii="Corbel" w:hAnsi="Corbel"/>
        </w:rPr>
      </w:pPr>
    </w:p>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 xml:space="preserve">According to Recovery and Peace Building Assessment conducted in 2016 the overall needs for reconstruction of education facilities in Borno state amounted to over USD 143 million, out of which rehabilitation of schools constituted nearly USD 66 million and provision of perimeter fence to increase security around USD 50 million. </w:t>
      </w:r>
    </w:p>
    <w:p w:rsidR="005F1E0A" w:rsidRPr="0021166B" w:rsidRDefault="005F1E0A" w:rsidP="00EC23F5">
      <w:pPr>
        <w:autoSpaceDE w:val="0"/>
        <w:autoSpaceDN w:val="0"/>
        <w:adjustRightInd w:val="0"/>
        <w:spacing w:after="0" w:line="240" w:lineRule="auto"/>
        <w:jc w:val="both"/>
        <w:rPr>
          <w:rFonts w:ascii="Corbel" w:hAnsi="Corbel"/>
        </w:rPr>
      </w:pPr>
    </w:p>
    <w:p w:rsidR="005E2970" w:rsidRPr="0021166B" w:rsidRDefault="005E2970" w:rsidP="00EC23F5">
      <w:pPr>
        <w:autoSpaceDE w:val="0"/>
        <w:autoSpaceDN w:val="0"/>
        <w:adjustRightInd w:val="0"/>
        <w:spacing w:after="0" w:line="240" w:lineRule="auto"/>
        <w:jc w:val="both"/>
        <w:rPr>
          <w:rFonts w:ascii="Corbel" w:hAnsi="Corbel"/>
        </w:rPr>
      </w:pPr>
    </w:p>
    <w:p w:rsidR="005E2970" w:rsidRPr="0021166B" w:rsidRDefault="005E2970" w:rsidP="00EC23F5">
      <w:pPr>
        <w:autoSpaceDE w:val="0"/>
        <w:autoSpaceDN w:val="0"/>
        <w:adjustRightInd w:val="0"/>
        <w:spacing w:after="0" w:line="240" w:lineRule="auto"/>
        <w:jc w:val="both"/>
        <w:rPr>
          <w:rFonts w:ascii="Corbel" w:hAnsi="Corbel"/>
        </w:rPr>
      </w:pPr>
    </w:p>
    <w:tbl>
      <w:tblPr>
        <w:tblStyle w:val="TableGrid"/>
        <w:tblW w:w="0" w:type="auto"/>
        <w:tblInd w:w="1936" w:type="dxa"/>
        <w:tblLook w:val="04A0" w:firstRow="1" w:lastRow="0" w:firstColumn="1" w:lastColumn="0" w:noHBand="0" w:noVBand="1"/>
      </w:tblPr>
      <w:tblGrid>
        <w:gridCol w:w="3227"/>
        <w:gridCol w:w="1843"/>
      </w:tblGrid>
      <w:tr w:rsidR="005F1E0A" w:rsidRPr="0021166B" w:rsidTr="0021166B">
        <w:tc>
          <w:tcPr>
            <w:tcW w:w="3227" w:type="dxa"/>
            <w:shd w:val="clear" w:color="auto" w:fill="548DD4" w:themeFill="text2" w:themeFillTint="99"/>
          </w:tcPr>
          <w:p w:rsidR="005F1E0A" w:rsidRPr="0021166B" w:rsidRDefault="005F1E0A" w:rsidP="00EC23F5">
            <w:pPr>
              <w:autoSpaceDE w:val="0"/>
              <w:autoSpaceDN w:val="0"/>
              <w:adjustRightInd w:val="0"/>
              <w:spacing w:after="0" w:line="240" w:lineRule="auto"/>
              <w:jc w:val="both"/>
              <w:rPr>
                <w:rFonts w:ascii="Corbel" w:hAnsi="Corbel"/>
                <w:color w:val="FFFFFF" w:themeColor="background1"/>
              </w:rPr>
            </w:pPr>
            <w:r w:rsidRPr="0021166B">
              <w:rPr>
                <w:rFonts w:ascii="Corbel" w:hAnsi="Corbel"/>
                <w:color w:val="FFFFFF" w:themeColor="background1"/>
              </w:rPr>
              <w:t>Type of facilities</w:t>
            </w:r>
          </w:p>
        </w:tc>
        <w:tc>
          <w:tcPr>
            <w:tcW w:w="1843" w:type="dxa"/>
            <w:shd w:val="clear" w:color="auto" w:fill="548DD4" w:themeFill="text2" w:themeFillTint="99"/>
          </w:tcPr>
          <w:p w:rsidR="005F1E0A" w:rsidRPr="0021166B" w:rsidRDefault="00547E96" w:rsidP="00EC23F5">
            <w:pPr>
              <w:autoSpaceDE w:val="0"/>
              <w:autoSpaceDN w:val="0"/>
              <w:adjustRightInd w:val="0"/>
              <w:spacing w:after="0" w:line="240" w:lineRule="auto"/>
              <w:jc w:val="both"/>
              <w:rPr>
                <w:rFonts w:ascii="Corbel" w:hAnsi="Corbel"/>
                <w:color w:val="FFFFFF" w:themeColor="background1"/>
              </w:rPr>
            </w:pPr>
            <w:r>
              <w:rPr>
                <w:rFonts w:ascii="Corbel" w:hAnsi="Corbel"/>
                <w:color w:val="FFFFFF" w:themeColor="background1"/>
              </w:rPr>
              <w:t>Million</w:t>
            </w:r>
            <w:r w:rsidR="005F1E0A" w:rsidRPr="0021166B">
              <w:rPr>
                <w:rFonts w:ascii="Corbel" w:hAnsi="Corbel"/>
                <w:color w:val="FFFFFF" w:themeColor="background1"/>
              </w:rPr>
              <w:t xml:space="preserve"> USD</w:t>
            </w:r>
          </w:p>
        </w:tc>
      </w:tr>
      <w:tr w:rsidR="005F1E0A" w:rsidRPr="0021166B" w:rsidTr="00A25B26">
        <w:tc>
          <w:tcPr>
            <w:tcW w:w="3227"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 xml:space="preserve">6 classrooms blocks </w:t>
            </w:r>
          </w:p>
        </w:tc>
        <w:tc>
          <w:tcPr>
            <w:tcW w:w="1843"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65 900</w:t>
            </w:r>
          </w:p>
        </w:tc>
      </w:tr>
      <w:tr w:rsidR="005F1E0A" w:rsidRPr="0021166B" w:rsidTr="00A25B26">
        <w:tc>
          <w:tcPr>
            <w:tcW w:w="3227"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Office blocks</w:t>
            </w:r>
          </w:p>
        </w:tc>
        <w:tc>
          <w:tcPr>
            <w:tcW w:w="1843"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9 900</w:t>
            </w:r>
          </w:p>
        </w:tc>
      </w:tr>
      <w:tr w:rsidR="005F1E0A" w:rsidRPr="0021166B" w:rsidTr="00A25B26">
        <w:tc>
          <w:tcPr>
            <w:tcW w:w="3227"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Hand pumps boreholes</w:t>
            </w:r>
          </w:p>
        </w:tc>
        <w:tc>
          <w:tcPr>
            <w:tcW w:w="1843"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1 300</w:t>
            </w:r>
          </w:p>
        </w:tc>
      </w:tr>
      <w:tr w:rsidR="005F1E0A" w:rsidRPr="0021166B" w:rsidTr="00A25B26">
        <w:tc>
          <w:tcPr>
            <w:tcW w:w="3227"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Motorised boreholes</w:t>
            </w:r>
          </w:p>
        </w:tc>
        <w:tc>
          <w:tcPr>
            <w:tcW w:w="1843"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4 600</w:t>
            </w:r>
          </w:p>
        </w:tc>
      </w:tr>
      <w:tr w:rsidR="005F1E0A" w:rsidRPr="0021166B" w:rsidTr="00A25B26">
        <w:tc>
          <w:tcPr>
            <w:tcW w:w="3227"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Latrines</w:t>
            </w:r>
          </w:p>
        </w:tc>
        <w:tc>
          <w:tcPr>
            <w:tcW w:w="1843"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6 600</w:t>
            </w:r>
          </w:p>
        </w:tc>
      </w:tr>
      <w:tr w:rsidR="005F1E0A" w:rsidRPr="0021166B" w:rsidTr="00A25B26">
        <w:tc>
          <w:tcPr>
            <w:tcW w:w="3227"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Pupil seats</w:t>
            </w:r>
          </w:p>
        </w:tc>
        <w:tc>
          <w:tcPr>
            <w:tcW w:w="1843"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4 800</w:t>
            </w:r>
          </w:p>
        </w:tc>
      </w:tr>
      <w:tr w:rsidR="005F1E0A" w:rsidRPr="0021166B" w:rsidTr="00A25B26">
        <w:tc>
          <w:tcPr>
            <w:tcW w:w="3227"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Teacher tables &amp; seats</w:t>
            </w:r>
          </w:p>
        </w:tc>
        <w:tc>
          <w:tcPr>
            <w:tcW w:w="1843"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0.600</w:t>
            </w:r>
          </w:p>
        </w:tc>
      </w:tr>
      <w:tr w:rsidR="005F1E0A" w:rsidRPr="0021166B" w:rsidTr="00A25B26">
        <w:tc>
          <w:tcPr>
            <w:tcW w:w="3227"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Perimeter fence</w:t>
            </w:r>
          </w:p>
        </w:tc>
        <w:tc>
          <w:tcPr>
            <w:tcW w:w="1843"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50.100</w:t>
            </w:r>
          </w:p>
        </w:tc>
      </w:tr>
      <w:tr w:rsidR="005F1E0A" w:rsidRPr="0021166B" w:rsidTr="00A25B26">
        <w:tc>
          <w:tcPr>
            <w:tcW w:w="3227" w:type="dxa"/>
          </w:tcPr>
          <w:p w:rsidR="005F1E0A" w:rsidRPr="0021166B" w:rsidRDefault="005F1E0A" w:rsidP="00EC23F5">
            <w:pPr>
              <w:autoSpaceDE w:val="0"/>
              <w:autoSpaceDN w:val="0"/>
              <w:adjustRightInd w:val="0"/>
              <w:spacing w:after="0" w:line="240" w:lineRule="auto"/>
              <w:jc w:val="both"/>
              <w:rPr>
                <w:rFonts w:ascii="Corbel" w:hAnsi="Corbel"/>
              </w:rPr>
            </w:pPr>
          </w:p>
        </w:tc>
        <w:tc>
          <w:tcPr>
            <w:tcW w:w="1843" w:type="dxa"/>
          </w:tcPr>
          <w:p w:rsidR="005F1E0A" w:rsidRPr="0021166B" w:rsidRDefault="005F1E0A" w:rsidP="00EC23F5">
            <w:pPr>
              <w:autoSpaceDE w:val="0"/>
              <w:autoSpaceDN w:val="0"/>
              <w:adjustRightInd w:val="0"/>
              <w:spacing w:after="0" w:line="240" w:lineRule="auto"/>
              <w:jc w:val="both"/>
              <w:rPr>
                <w:rFonts w:ascii="Corbel" w:hAnsi="Corbel"/>
              </w:rPr>
            </w:pPr>
            <w:r w:rsidRPr="0021166B">
              <w:rPr>
                <w:rFonts w:ascii="Corbel" w:hAnsi="Corbel"/>
              </w:rPr>
              <w:t>143.800</w:t>
            </w:r>
          </w:p>
        </w:tc>
      </w:tr>
    </w:tbl>
    <w:p w:rsidR="00B80CD8" w:rsidRPr="0021166B" w:rsidRDefault="00B80CD8" w:rsidP="00EC23F5">
      <w:pPr>
        <w:autoSpaceDE w:val="0"/>
        <w:autoSpaceDN w:val="0"/>
        <w:spacing w:after="0" w:line="240" w:lineRule="auto"/>
        <w:jc w:val="both"/>
        <w:rPr>
          <w:rFonts w:ascii="Corbel" w:hAnsi="Corbel"/>
        </w:rPr>
      </w:pPr>
    </w:p>
    <w:p w:rsidR="005E2970" w:rsidRDefault="005E2970" w:rsidP="00EC23F5">
      <w:pPr>
        <w:spacing w:after="0"/>
        <w:jc w:val="both"/>
        <w:rPr>
          <w:rFonts w:ascii="Corbel" w:hAnsi="Corbel"/>
          <w:b/>
          <w:u w:val="single"/>
        </w:rPr>
      </w:pPr>
    </w:p>
    <w:p w:rsidR="00D63832" w:rsidRPr="00D63832" w:rsidRDefault="00D63832" w:rsidP="00D63832">
      <w:pPr>
        <w:spacing w:after="0"/>
        <w:jc w:val="both"/>
        <w:rPr>
          <w:rFonts w:ascii="Corbel" w:hAnsi="Corbel"/>
          <w:b/>
        </w:rPr>
      </w:pPr>
      <w:r w:rsidRPr="00D63832">
        <w:rPr>
          <w:rFonts w:ascii="Corbel" w:hAnsi="Corbel"/>
          <w:b/>
        </w:rPr>
        <w:t>Previous Experience in the North East</w:t>
      </w:r>
    </w:p>
    <w:p w:rsidR="00D63832" w:rsidRPr="0021166B" w:rsidRDefault="00D63832" w:rsidP="00D63832">
      <w:pPr>
        <w:spacing w:after="0"/>
        <w:jc w:val="both"/>
        <w:rPr>
          <w:rFonts w:ascii="Corbel" w:hAnsi="Corbel"/>
        </w:rPr>
      </w:pPr>
    </w:p>
    <w:p w:rsidR="00B35E3E" w:rsidRDefault="00D63832" w:rsidP="00D63832">
      <w:pPr>
        <w:spacing w:after="0"/>
        <w:jc w:val="both"/>
        <w:rPr>
          <w:rFonts w:ascii="Corbel" w:eastAsiaTheme="minorHAnsi" w:hAnsi="Corbel" w:cs="Calibri"/>
          <w:bCs/>
          <w:color w:val="000000"/>
        </w:rPr>
      </w:pPr>
      <w:r w:rsidRPr="0021166B">
        <w:rPr>
          <w:rFonts w:ascii="Corbel" w:hAnsi="Corbel"/>
        </w:rPr>
        <w:t xml:space="preserve">In </w:t>
      </w:r>
      <w:r w:rsidR="00B35E3E">
        <w:rPr>
          <w:rFonts w:ascii="Corbel" w:hAnsi="Corbel"/>
        </w:rPr>
        <w:t>2016,</w:t>
      </w:r>
      <w:r w:rsidRPr="0021166B">
        <w:rPr>
          <w:rFonts w:ascii="Corbel" w:hAnsi="Corbel"/>
        </w:rPr>
        <w:t xml:space="preserve"> UNDP has </w:t>
      </w:r>
      <w:r w:rsidRPr="00B35E3E">
        <w:rPr>
          <w:rFonts w:ascii="Corbel" w:hAnsi="Corbel"/>
        </w:rPr>
        <w:t xml:space="preserve">implemented </w:t>
      </w:r>
      <w:r w:rsidR="00B35E3E" w:rsidRPr="00B35E3E">
        <w:rPr>
          <w:rFonts w:ascii="Corbel" w:eastAsiaTheme="minorHAnsi" w:hAnsi="Corbel" w:cs="Calibri"/>
          <w:bCs/>
          <w:color w:val="000000"/>
        </w:rPr>
        <w:t>a number of projects supporting</w:t>
      </w:r>
      <w:r w:rsidRPr="0021166B">
        <w:rPr>
          <w:rFonts w:ascii="Corbel" w:eastAsiaTheme="minorHAnsi" w:hAnsi="Corbel" w:cs="Calibri"/>
          <w:bCs/>
          <w:color w:val="000000"/>
        </w:rPr>
        <w:t xml:space="preserve"> livelihoods and rehabilitatio</w:t>
      </w:r>
      <w:r w:rsidR="00547E96">
        <w:rPr>
          <w:rFonts w:ascii="Corbel" w:eastAsiaTheme="minorHAnsi" w:hAnsi="Corbel" w:cs="Calibri"/>
          <w:bCs/>
          <w:color w:val="000000"/>
        </w:rPr>
        <w:t xml:space="preserve">n of basic infrastructure in </w:t>
      </w:r>
      <w:r w:rsidRPr="0021166B">
        <w:rPr>
          <w:rFonts w:ascii="Corbel" w:eastAsiaTheme="minorHAnsi" w:hAnsi="Corbel" w:cs="Calibri"/>
          <w:bCs/>
          <w:color w:val="000000"/>
        </w:rPr>
        <w:t xml:space="preserve">Borno, Yobe and Adamawa state, including school rehabilitations. </w:t>
      </w:r>
    </w:p>
    <w:p w:rsidR="00B35E3E" w:rsidRDefault="00B35E3E" w:rsidP="00D63832">
      <w:pPr>
        <w:spacing w:after="0"/>
        <w:jc w:val="both"/>
        <w:rPr>
          <w:rFonts w:ascii="Corbel" w:eastAsiaTheme="minorHAnsi" w:hAnsi="Corbel" w:cs="Calibri"/>
          <w:bCs/>
          <w:color w:val="000000"/>
        </w:rPr>
      </w:pPr>
    </w:p>
    <w:p w:rsidR="00D63832" w:rsidRDefault="00D63832" w:rsidP="00D63832">
      <w:pPr>
        <w:spacing w:after="0"/>
        <w:jc w:val="both"/>
        <w:rPr>
          <w:rFonts w:ascii="Corbel" w:hAnsi="Corbel" w:cs="Arial"/>
        </w:rPr>
      </w:pPr>
      <w:r w:rsidRPr="0021166B">
        <w:rPr>
          <w:rFonts w:ascii="Corbel" w:eastAsiaTheme="minorHAnsi" w:hAnsi="Corbel" w:cs="Calibri"/>
          <w:bCs/>
          <w:color w:val="000000"/>
        </w:rPr>
        <w:t xml:space="preserve">Building on </w:t>
      </w:r>
      <w:r w:rsidRPr="002C6BB8">
        <w:rPr>
          <w:rFonts w:ascii="Corbel" w:eastAsiaTheme="minorHAnsi" w:hAnsi="Corbel" w:cs="Calibri"/>
          <w:bCs/>
          <w:color w:val="000000"/>
        </w:rPr>
        <w:t>the exper</w:t>
      </w:r>
      <w:r w:rsidR="00B35E3E" w:rsidRPr="002C6BB8">
        <w:rPr>
          <w:rFonts w:ascii="Corbel" w:eastAsiaTheme="minorHAnsi" w:hAnsi="Corbel" w:cs="Calibri"/>
          <w:bCs/>
          <w:color w:val="000000"/>
        </w:rPr>
        <w:t xml:space="preserve">ience and lessons learnt from these interventions, </w:t>
      </w:r>
      <w:r w:rsidRPr="002C6BB8">
        <w:rPr>
          <w:rFonts w:ascii="Corbel" w:eastAsiaTheme="minorHAnsi" w:hAnsi="Corbel" w:cs="Calibri"/>
          <w:bCs/>
          <w:color w:val="000000"/>
        </w:rPr>
        <w:t xml:space="preserve">UNDP has developed a methodology of </w:t>
      </w:r>
      <w:r w:rsidR="00547E96">
        <w:rPr>
          <w:rFonts w:ascii="Corbel" w:eastAsiaTheme="minorHAnsi" w:hAnsi="Corbel" w:cs="Calibri"/>
          <w:bCs/>
          <w:color w:val="000000"/>
        </w:rPr>
        <w:t xml:space="preserve">an </w:t>
      </w:r>
      <w:r w:rsidRPr="002C6BB8">
        <w:rPr>
          <w:rFonts w:ascii="Corbel" w:eastAsiaTheme="minorHAnsi" w:hAnsi="Corbel" w:cs="Calibri"/>
          <w:bCs/>
          <w:color w:val="000000"/>
        </w:rPr>
        <w:t>“</w:t>
      </w:r>
      <w:r w:rsidRPr="002C6BB8">
        <w:rPr>
          <w:rFonts w:ascii="Corbel" w:hAnsi="Corbel" w:cs="Arial"/>
        </w:rPr>
        <w:t>integrated package for early recovery</w:t>
      </w:r>
      <w:r w:rsidRPr="002C6BB8">
        <w:rPr>
          <w:rFonts w:ascii="Corbel" w:eastAsiaTheme="minorHAnsi" w:hAnsi="Corbel" w:cs="Calibri"/>
          <w:bCs/>
          <w:color w:val="000000"/>
        </w:rPr>
        <w:t>”</w:t>
      </w:r>
      <w:r w:rsidRPr="002C6BB8">
        <w:rPr>
          <w:rFonts w:ascii="Corbel" w:hAnsi="Corbel" w:cs="Arial"/>
        </w:rPr>
        <w:t>. The concept of the Integrated Package essentially prepares local communities</w:t>
      </w:r>
      <w:r w:rsidR="000C76FD">
        <w:rPr>
          <w:rFonts w:ascii="Corbel" w:hAnsi="Corbel" w:cs="Arial"/>
        </w:rPr>
        <w:t>,</w:t>
      </w:r>
      <w:r w:rsidRPr="0021166B">
        <w:rPr>
          <w:rFonts w:ascii="Corbel" w:hAnsi="Corbel" w:cs="Arial"/>
        </w:rPr>
        <w:t xml:space="preserve"> which were devastated by the onslaught of Boko Haram</w:t>
      </w:r>
      <w:r w:rsidR="000C76FD">
        <w:rPr>
          <w:rFonts w:ascii="Corbel" w:hAnsi="Corbel" w:cs="Arial"/>
        </w:rPr>
        <w:t>,</w:t>
      </w:r>
      <w:r w:rsidRPr="0021166B">
        <w:rPr>
          <w:rFonts w:ascii="Corbel" w:hAnsi="Corbel" w:cs="Arial"/>
        </w:rPr>
        <w:t xml:space="preserve"> to receive returning IDPs (individuals and/or families) into a host of interventions that cut across four interrelated support areas namely:</w:t>
      </w:r>
    </w:p>
    <w:p w:rsidR="00B35E3E" w:rsidRPr="0021166B" w:rsidRDefault="00B35E3E" w:rsidP="00D63832">
      <w:pPr>
        <w:spacing w:after="0"/>
        <w:jc w:val="both"/>
        <w:rPr>
          <w:rFonts w:ascii="Corbel" w:hAnsi="Corbel" w:cs="Arial"/>
        </w:rPr>
      </w:pPr>
    </w:p>
    <w:p w:rsidR="00D63832" w:rsidRPr="0021166B" w:rsidRDefault="00D63832" w:rsidP="00D63832">
      <w:pPr>
        <w:pStyle w:val="ListParagraph"/>
        <w:numPr>
          <w:ilvl w:val="0"/>
          <w:numId w:val="38"/>
        </w:numPr>
        <w:spacing w:after="0"/>
        <w:jc w:val="both"/>
        <w:rPr>
          <w:rFonts w:ascii="Corbel" w:hAnsi="Corbel" w:cs="Calibri"/>
          <w:bCs/>
          <w:color w:val="000000"/>
        </w:rPr>
      </w:pPr>
      <w:r w:rsidRPr="0021166B">
        <w:rPr>
          <w:rFonts w:ascii="Corbel" w:hAnsi="Corbel" w:cs="Arial"/>
        </w:rPr>
        <w:t>Livelihoods Stabilization infused with immediate opportunities for employment and wealth creation through organized Village Savings and Loan Associations (VSLA)</w:t>
      </w:r>
    </w:p>
    <w:p w:rsidR="00D63832" w:rsidRPr="0021166B" w:rsidRDefault="00D63832" w:rsidP="00D63832">
      <w:pPr>
        <w:pStyle w:val="ListParagraph"/>
        <w:numPr>
          <w:ilvl w:val="0"/>
          <w:numId w:val="38"/>
        </w:numPr>
        <w:spacing w:after="0"/>
        <w:jc w:val="both"/>
        <w:rPr>
          <w:rFonts w:ascii="Corbel" w:hAnsi="Corbel" w:cs="Calibri"/>
          <w:bCs/>
          <w:color w:val="000000"/>
        </w:rPr>
      </w:pPr>
      <w:r w:rsidRPr="0021166B">
        <w:rPr>
          <w:rFonts w:ascii="Corbel" w:hAnsi="Corbel" w:cs="Arial"/>
        </w:rPr>
        <w:t>Provision of basic services through the repair and reconstruction of essential infrastructure necessary for the pursuit of a dignified life</w:t>
      </w:r>
    </w:p>
    <w:p w:rsidR="00D63832" w:rsidRPr="0021166B" w:rsidRDefault="00D63832" w:rsidP="00D63832">
      <w:pPr>
        <w:pStyle w:val="ListParagraph"/>
        <w:numPr>
          <w:ilvl w:val="0"/>
          <w:numId w:val="38"/>
        </w:numPr>
        <w:spacing w:after="0"/>
        <w:jc w:val="both"/>
        <w:rPr>
          <w:rFonts w:ascii="Corbel" w:hAnsi="Corbel" w:cs="Calibri"/>
          <w:bCs/>
          <w:color w:val="000000"/>
        </w:rPr>
      </w:pPr>
      <w:r w:rsidRPr="0021166B">
        <w:rPr>
          <w:rFonts w:ascii="Corbel" w:hAnsi="Corbel" w:cs="Arial"/>
        </w:rPr>
        <w:t>Support for strengthened local governance through systematic social engagement and community mobilisation</w:t>
      </w:r>
    </w:p>
    <w:p w:rsidR="00D63832" w:rsidRPr="0021166B" w:rsidRDefault="00D63832" w:rsidP="00D63832">
      <w:pPr>
        <w:pStyle w:val="ListParagraph"/>
        <w:numPr>
          <w:ilvl w:val="0"/>
          <w:numId w:val="38"/>
        </w:numPr>
        <w:spacing w:after="0"/>
        <w:jc w:val="both"/>
        <w:rPr>
          <w:rFonts w:ascii="Corbel" w:hAnsi="Corbel" w:cs="Calibri"/>
          <w:bCs/>
          <w:color w:val="000000"/>
        </w:rPr>
      </w:pPr>
      <w:r w:rsidRPr="0021166B">
        <w:rPr>
          <w:rFonts w:ascii="Corbel" w:hAnsi="Corbel" w:cs="Arial"/>
        </w:rPr>
        <w:t>Support for enhanced social cohesion and community security</w:t>
      </w:r>
    </w:p>
    <w:p w:rsidR="000C76FD" w:rsidRDefault="000C76FD" w:rsidP="00D63832">
      <w:pPr>
        <w:spacing w:after="0"/>
        <w:jc w:val="both"/>
        <w:rPr>
          <w:rFonts w:ascii="Corbel" w:eastAsia="Times New Roman" w:hAnsi="Corbel"/>
          <w:i/>
          <w:lang w:eastAsia="pl-PL"/>
        </w:rPr>
      </w:pPr>
    </w:p>
    <w:p w:rsidR="00D63832" w:rsidRPr="00D63832" w:rsidRDefault="00D63832" w:rsidP="00D63832">
      <w:pPr>
        <w:spacing w:after="0"/>
        <w:jc w:val="both"/>
        <w:rPr>
          <w:rFonts w:ascii="Corbel" w:hAnsi="Corbel"/>
          <w:b/>
        </w:rPr>
      </w:pPr>
      <w:r>
        <w:rPr>
          <w:rFonts w:ascii="Corbel" w:hAnsi="Corbel"/>
          <w:b/>
        </w:rPr>
        <w:t>UNDP Management</w:t>
      </w:r>
      <w:r w:rsidRPr="00D63832">
        <w:rPr>
          <w:rFonts w:ascii="Corbel" w:hAnsi="Corbel"/>
          <w:b/>
        </w:rPr>
        <w:t xml:space="preserve"> Capacities </w:t>
      </w:r>
      <w:r>
        <w:rPr>
          <w:rFonts w:ascii="Corbel" w:hAnsi="Corbel"/>
          <w:b/>
        </w:rPr>
        <w:t>in the North East</w:t>
      </w:r>
    </w:p>
    <w:p w:rsidR="00D63832" w:rsidRDefault="00D63832" w:rsidP="00D63832">
      <w:pPr>
        <w:spacing w:after="0"/>
        <w:jc w:val="both"/>
        <w:rPr>
          <w:rFonts w:ascii="Corbel" w:hAnsi="Corbel"/>
        </w:rPr>
      </w:pPr>
    </w:p>
    <w:p w:rsidR="00D63832" w:rsidRPr="0021166B" w:rsidRDefault="00D63832" w:rsidP="00D63832">
      <w:pPr>
        <w:spacing w:after="0"/>
        <w:jc w:val="both"/>
        <w:rPr>
          <w:rFonts w:ascii="Corbel" w:hAnsi="Corbel"/>
        </w:rPr>
      </w:pPr>
      <w:r w:rsidRPr="0021166B">
        <w:rPr>
          <w:rFonts w:ascii="Corbel" w:hAnsi="Corbel"/>
        </w:rPr>
        <w:t>UNDP has an effective management system and a long record of managing complex projects in emergencies.</w:t>
      </w:r>
      <w:r w:rsidR="000C76FD">
        <w:rPr>
          <w:rFonts w:ascii="Corbel" w:hAnsi="Corbel"/>
        </w:rPr>
        <w:t xml:space="preserve"> I</w:t>
      </w:r>
      <w:r w:rsidRPr="0021166B">
        <w:rPr>
          <w:rFonts w:ascii="Corbel" w:hAnsi="Corbel"/>
        </w:rPr>
        <w:t xml:space="preserve">t has a well-established system of risk management through its result-based management structures, monitoring and evaluation, and working in partnership with multiple organisations, including </w:t>
      </w:r>
      <w:r w:rsidR="000C76FD">
        <w:rPr>
          <w:rFonts w:ascii="Corbel" w:hAnsi="Corbel"/>
        </w:rPr>
        <w:t xml:space="preserve">the </w:t>
      </w:r>
      <w:r w:rsidRPr="0021166B">
        <w:rPr>
          <w:rFonts w:ascii="Corbel" w:hAnsi="Corbel"/>
        </w:rPr>
        <w:t xml:space="preserve">government. </w:t>
      </w:r>
    </w:p>
    <w:p w:rsidR="00D63832" w:rsidRPr="0021166B" w:rsidRDefault="00D63832" w:rsidP="00D63832">
      <w:pPr>
        <w:spacing w:after="0"/>
        <w:jc w:val="both"/>
        <w:rPr>
          <w:rFonts w:ascii="Corbel" w:hAnsi="Corbel"/>
        </w:rPr>
      </w:pPr>
    </w:p>
    <w:p w:rsidR="00D63832" w:rsidRPr="0021166B" w:rsidRDefault="00B35E3E" w:rsidP="00D63832">
      <w:pPr>
        <w:spacing w:after="0"/>
        <w:jc w:val="both"/>
        <w:rPr>
          <w:rFonts w:ascii="Corbel" w:hAnsi="Corbel"/>
        </w:rPr>
      </w:pPr>
      <w:r>
        <w:rPr>
          <w:rFonts w:ascii="Corbel" w:hAnsi="Corbel"/>
        </w:rPr>
        <w:t>In January 2017, UNDP has</w:t>
      </w:r>
      <w:r w:rsidR="00D63832" w:rsidRPr="0021166B">
        <w:rPr>
          <w:rFonts w:ascii="Corbel" w:hAnsi="Corbel"/>
        </w:rPr>
        <w:t xml:space="preserve"> established </w:t>
      </w:r>
      <w:r>
        <w:rPr>
          <w:rFonts w:ascii="Corbel" w:hAnsi="Corbel"/>
        </w:rPr>
        <w:t>a Sub Office in Maiduguri coordinating and managing activities in</w:t>
      </w:r>
      <w:r w:rsidR="00D63832" w:rsidRPr="0021166B">
        <w:rPr>
          <w:rFonts w:ascii="Corbel" w:hAnsi="Corbel"/>
        </w:rPr>
        <w:t xml:space="preserve"> Borno, Adamawa, and Yobe. Currently there is a team of 6 international and 10 national stuff working from the office in Maiduguri and implementing </w:t>
      </w:r>
      <w:r w:rsidR="000C76FD">
        <w:rPr>
          <w:rFonts w:ascii="Corbel" w:hAnsi="Corbel"/>
        </w:rPr>
        <w:t>UNDP’s</w:t>
      </w:r>
      <w:r w:rsidR="00D63832" w:rsidRPr="0021166B">
        <w:rPr>
          <w:rFonts w:ascii="Corbel" w:hAnsi="Corbel"/>
        </w:rPr>
        <w:t xml:space="preserve"> current activities in the NE. The </w:t>
      </w:r>
      <w:r w:rsidR="000C76FD">
        <w:rPr>
          <w:rFonts w:ascii="Corbel" w:hAnsi="Corbel"/>
        </w:rPr>
        <w:t xml:space="preserve">present </w:t>
      </w:r>
      <w:r w:rsidR="00D63832" w:rsidRPr="0021166B">
        <w:rPr>
          <w:rFonts w:ascii="Corbel" w:hAnsi="Corbel"/>
        </w:rPr>
        <w:t xml:space="preserve">project will be implemented by our </w:t>
      </w:r>
      <w:r w:rsidR="00D63832" w:rsidRPr="0021166B">
        <w:rPr>
          <w:rFonts w:ascii="Corbel" w:hAnsi="Corbel"/>
          <w:b/>
        </w:rPr>
        <w:t>early recovery project team</w:t>
      </w:r>
      <w:r w:rsidR="00D63832" w:rsidRPr="0021166B">
        <w:rPr>
          <w:rFonts w:ascii="Corbel" w:hAnsi="Corbel"/>
        </w:rPr>
        <w:t xml:space="preserve"> based in the Sub-office with a full time Programme Coordinator for NE responsible for the overall management of the project.   </w:t>
      </w:r>
    </w:p>
    <w:p w:rsidR="00D63832" w:rsidRPr="0021166B" w:rsidRDefault="00D63832" w:rsidP="00EC23F5">
      <w:pPr>
        <w:spacing w:after="0"/>
        <w:jc w:val="both"/>
        <w:rPr>
          <w:rFonts w:ascii="Corbel" w:hAnsi="Corbel"/>
          <w:b/>
          <w:u w:val="single"/>
        </w:rPr>
      </w:pPr>
    </w:p>
    <w:p w:rsidR="00D40FB9" w:rsidRDefault="00D40FB9">
      <w:pPr>
        <w:spacing w:after="200" w:line="276" w:lineRule="auto"/>
        <w:rPr>
          <w:rFonts w:ascii="Century Gothic" w:hAnsi="Century Gothic"/>
          <w:color w:val="4477CA"/>
          <w:sz w:val="28"/>
        </w:rPr>
      </w:pPr>
      <w:r>
        <w:rPr>
          <w:rFonts w:ascii="Century Gothic" w:hAnsi="Century Gothic"/>
          <w:color w:val="4477CA"/>
          <w:sz w:val="28"/>
        </w:rPr>
        <w:br w:type="page"/>
      </w:r>
    </w:p>
    <w:p w:rsidR="00A00521" w:rsidRPr="0021166B" w:rsidRDefault="0021166B" w:rsidP="00EC23F5">
      <w:pPr>
        <w:spacing w:after="0"/>
        <w:jc w:val="both"/>
        <w:rPr>
          <w:rFonts w:ascii="Century Gothic" w:hAnsi="Century Gothic"/>
          <w:color w:val="4477CA"/>
          <w:sz w:val="28"/>
        </w:rPr>
      </w:pPr>
      <w:r>
        <w:rPr>
          <w:rFonts w:ascii="Century Gothic" w:hAnsi="Century Gothic"/>
          <w:color w:val="4477CA"/>
          <w:sz w:val="28"/>
        </w:rPr>
        <w:lastRenderedPageBreak/>
        <w:t xml:space="preserve">Project </w:t>
      </w:r>
      <w:r w:rsidR="00E12C31">
        <w:rPr>
          <w:rFonts w:ascii="Century Gothic" w:hAnsi="Century Gothic"/>
          <w:color w:val="4477CA"/>
          <w:sz w:val="28"/>
        </w:rPr>
        <w:t>Description</w:t>
      </w:r>
      <w:r w:rsidRPr="0021166B">
        <w:rPr>
          <w:rFonts w:ascii="Century Gothic" w:hAnsi="Century Gothic"/>
          <w:color w:val="4477CA"/>
          <w:sz w:val="28"/>
        </w:rPr>
        <w:t xml:space="preserve"> </w:t>
      </w:r>
    </w:p>
    <w:p w:rsidR="00D63832" w:rsidRDefault="00D63832" w:rsidP="00EC23F5">
      <w:pPr>
        <w:spacing w:after="0"/>
        <w:jc w:val="both"/>
        <w:rPr>
          <w:rFonts w:ascii="Corbel" w:hAnsi="Corbel"/>
        </w:rPr>
      </w:pPr>
    </w:p>
    <w:p w:rsidR="005857F7" w:rsidRPr="0021166B" w:rsidRDefault="00F912D5" w:rsidP="00EC23F5">
      <w:pPr>
        <w:spacing w:after="0"/>
        <w:jc w:val="both"/>
        <w:rPr>
          <w:rFonts w:ascii="Corbel" w:hAnsi="Corbel"/>
          <w:i/>
        </w:rPr>
      </w:pPr>
      <w:r w:rsidRPr="0021166B">
        <w:rPr>
          <w:rFonts w:ascii="Corbel" w:hAnsi="Corbel"/>
        </w:rPr>
        <w:t xml:space="preserve">The proposed project </w:t>
      </w:r>
      <w:r w:rsidR="00886B9C" w:rsidRPr="0021166B">
        <w:rPr>
          <w:rFonts w:ascii="Corbel" w:hAnsi="Corbel"/>
          <w:b/>
        </w:rPr>
        <w:t xml:space="preserve">Communities for safer schools </w:t>
      </w:r>
      <w:r w:rsidR="000C76FD" w:rsidRPr="000C76FD">
        <w:rPr>
          <w:rFonts w:ascii="Corbel" w:hAnsi="Corbel"/>
        </w:rPr>
        <w:t>aims at</w:t>
      </w:r>
      <w:r w:rsidRPr="000C76FD">
        <w:rPr>
          <w:rFonts w:ascii="Corbel" w:hAnsi="Corbel"/>
        </w:rPr>
        <w:t xml:space="preserve"> </w:t>
      </w:r>
      <w:r w:rsidR="000C76FD" w:rsidRPr="000C76FD">
        <w:rPr>
          <w:rFonts w:ascii="Corbel" w:hAnsi="Corbel"/>
        </w:rPr>
        <w:t>“providing accessible, safe and quality education for conflict-affected children of school ages, thereby supporting the sustainable reintegration of</w:t>
      </w:r>
      <w:r w:rsidRPr="000C76FD">
        <w:rPr>
          <w:rFonts w:ascii="Corbel" w:hAnsi="Corbel"/>
        </w:rPr>
        <w:t xml:space="preserve"> returning IDPs into their communities of origin and/or host communities</w:t>
      </w:r>
      <w:r w:rsidR="005857F7" w:rsidRPr="000C76FD">
        <w:rPr>
          <w:rFonts w:ascii="Corbel" w:hAnsi="Corbel"/>
        </w:rPr>
        <w:t>.</w:t>
      </w:r>
    </w:p>
    <w:p w:rsidR="005E2970" w:rsidRPr="0021166B" w:rsidRDefault="005E2970" w:rsidP="00EC23F5">
      <w:pPr>
        <w:spacing w:after="0"/>
        <w:jc w:val="both"/>
        <w:rPr>
          <w:rFonts w:ascii="Corbel" w:hAnsi="Corbel"/>
        </w:rPr>
      </w:pPr>
    </w:p>
    <w:p w:rsidR="005E2970" w:rsidRDefault="005857F7" w:rsidP="005E2970">
      <w:pPr>
        <w:spacing w:after="0"/>
        <w:jc w:val="both"/>
        <w:rPr>
          <w:rFonts w:ascii="Corbel" w:hAnsi="Corbel"/>
        </w:rPr>
      </w:pPr>
      <w:r w:rsidRPr="0021166B">
        <w:rPr>
          <w:rFonts w:ascii="Corbel" w:hAnsi="Corbel"/>
        </w:rPr>
        <w:t xml:space="preserve">The key </w:t>
      </w:r>
      <w:r w:rsidRPr="0021166B">
        <w:rPr>
          <w:rFonts w:ascii="Corbel" w:hAnsi="Corbel"/>
          <w:b/>
          <w:color w:val="4477CA"/>
        </w:rPr>
        <w:t>3 objectives</w:t>
      </w:r>
      <w:r w:rsidRPr="0021166B">
        <w:rPr>
          <w:rFonts w:ascii="Corbel" w:hAnsi="Corbel"/>
        </w:rPr>
        <w:t xml:space="preserve"> of the project are as follows: </w:t>
      </w:r>
    </w:p>
    <w:p w:rsidR="008C4D15" w:rsidRPr="0021166B" w:rsidRDefault="008C4D15" w:rsidP="005E2970">
      <w:pPr>
        <w:spacing w:after="0"/>
        <w:jc w:val="both"/>
        <w:rPr>
          <w:rFonts w:ascii="Corbel" w:hAnsi="Corbel"/>
        </w:rPr>
      </w:pPr>
    </w:p>
    <w:p w:rsidR="005E2970" w:rsidRPr="0021166B" w:rsidRDefault="00F912D5" w:rsidP="005E2970">
      <w:pPr>
        <w:pStyle w:val="ListParagraph"/>
        <w:numPr>
          <w:ilvl w:val="0"/>
          <w:numId w:val="23"/>
        </w:numPr>
        <w:spacing w:after="0"/>
        <w:jc w:val="both"/>
        <w:rPr>
          <w:rFonts w:ascii="Corbel" w:eastAsia="Calibri" w:hAnsi="Corbel" w:cs="Times New Roman"/>
        </w:rPr>
      </w:pPr>
      <w:r w:rsidRPr="0021166B">
        <w:rPr>
          <w:rFonts w:ascii="Corbel" w:hAnsi="Corbel"/>
        </w:rPr>
        <w:t xml:space="preserve">Improved standard of school infrastructure in </w:t>
      </w:r>
      <w:r w:rsidR="00825874" w:rsidRPr="0021166B">
        <w:rPr>
          <w:rFonts w:ascii="Corbel" w:hAnsi="Corbel"/>
        </w:rPr>
        <w:t xml:space="preserve">the newly liberated communities through rehabilitation of school facilities </w:t>
      </w:r>
      <w:r w:rsidRPr="0021166B">
        <w:rPr>
          <w:rFonts w:ascii="Corbel" w:hAnsi="Corbel"/>
        </w:rPr>
        <w:t>(MDTF).</w:t>
      </w:r>
    </w:p>
    <w:p w:rsidR="005E2970" w:rsidRPr="0021166B" w:rsidRDefault="00F912D5" w:rsidP="005E2970">
      <w:pPr>
        <w:pStyle w:val="ListParagraph"/>
        <w:numPr>
          <w:ilvl w:val="0"/>
          <w:numId w:val="23"/>
        </w:numPr>
        <w:spacing w:after="0"/>
        <w:jc w:val="both"/>
        <w:rPr>
          <w:rFonts w:ascii="Corbel" w:eastAsia="Calibri" w:hAnsi="Corbel" w:cs="Times New Roman"/>
        </w:rPr>
      </w:pPr>
      <w:r w:rsidRPr="0021166B">
        <w:rPr>
          <w:rFonts w:ascii="Corbel" w:hAnsi="Corbel"/>
        </w:rPr>
        <w:t>Improved safety and security of schoo</w:t>
      </w:r>
      <w:r w:rsidR="00825874" w:rsidRPr="0021166B">
        <w:rPr>
          <w:rFonts w:ascii="Corbel" w:hAnsi="Corbel"/>
        </w:rPr>
        <w:t>ling through building community security</w:t>
      </w:r>
      <w:r w:rsidR="005857F7" w:rsidRPr="0021166B">
        <w:rPr>
          <w:rFonts w:ascii="Corbel" w:hAnsi="Corbel"/>
        </w:rPr>
        <w:t xml:space="preserve"> </w:t>
      </w:r>
      <w:r w:rsidRPr="0021166B">
        <w:rPr>
          <w:rFonts w:ascii="Corbel" w:hAnsi="Corbel"/>
        </w:rPr>
        <w:t>(UNDP)</w:t>
      </w:r>
    </w:p>
    <w:p w:rsidR="009918C2" w:rsidRPr="0021166B" w:rsidRDefault="00F912D5" w:rsidP="005E2970">
      <w:pPr>
        <w:pStyle w:val="ListParagraph"/>
        <w:numPr>
          <w:ilvl w:val="0"/>
          <w:numId w:val="23"/>
        </w:numPr>
        <w:spacing w:after="0"/>
        <w:jc w:val="both"/>
        <w:rPr>
          <w:rFonts w:ascii="Corbel" w:eastAsia="Calibri" w:hAnsi="Corbel" w:cs="Times New Roman"/>
        </w:rPr>
      </w:pPr>
      <w:r w:rsidRPr="0021166B">
        <w:rPr>
          <w:rFonts w:ascii="Corbel" w:hAnsi="Corbel"/>
        </w:rPr>
        <w:t xml:space="preserve">Improved planning for </w:t>
      </w:r>
      <w:r w:rsidR="005857F7" w:rsidRPr="0021166B">
        <w:rPr>
          <w:rFonts w:ascii="Corbel" w:hAnsi="Corbel"/>
        </w:rPr>
        <w:t xml:space="preserve">integrated </w:t>
      </w:r>
      <w:r w:rsidRPr="0021166B">
        <w:rPr>
          <w:rFonts w:ascii="Corbel" w:hAnsi="Corbel"/>
        </w:rPr>
        <w:t>service</w:t>
      </w:r>
      <w:r w:rsidR="005857F7" w:rsidRPr="0021166B">
        <w:rPr>
          <w:rFonts w:ascii="Corbel" w:hAnsi="Corbel"/>
        </w:rPr>
        <w:t xml:space="preserve"> delivery at local level </w:t>
      </w:r>
      <w:r w:rsidRPr="0021166B">
        <w:rPr>
          <w:rFonts w:ascii="Corbel" w:hAnsi="Corbel"/>
        </w:rPr>
        <w:t>(UNDP)</w:t>
      </w:r>
    </w:p>
    <w:p w:rsidR="005E2970" w:rsidRPr="0021166B" w:rsidRDefault="005E2970" w:rsidP="00EC23F5">
      <w:pPr>
        <w:spacing w:after="0" w:line="276" w:lineRule="auto"/>
        <w:jc w:val="both"/>
        <w:rPr>
          <w:rFonts w:ascii="Corbel" w:hAnsi="Corbel"/>
        </w:rPr>
      </w:pPr>
    </w:p>
    <w:p w:rsidR="009918C2" w:rsidRPr="0021166B" w:rsidRDefault="00D63832" w:rsidP="00EC23F5">
      <w:pPr>
        <w:spacing w:after="0" w:line="276" w:lineRule="auto"/>
        <w:jc w:val="both"/>
        <w:rPr>
          <w:rFonts w:ascii="Corbel" w:hAnsi="Corbel"/>
        </w:rPr>
      </w:pPr>
      <w:r w:rsidRPr="0021166B">
        <w:rPr>
          <w:rFonts w:ascii="Corbel" w:hAnsi="Corbel"/>
        </w:rPr>
        <w:t xml:space="preserve">The requested MDTF fund </w:t>
      </w:r>
      <w:r>
        <w:rPr>
          <w:rFonts w:ascii="Corbel" w:hAnsi="Corbel"/>
        </w:rPr>
        <w:t>will</w:t>
      </w:r>
      <w:r w:rsidRPr="0021166B">
        <w:rPr>
          <w:rFonts w:ascii="Corbel" w:hAnsi="Corbel"/>
        </w:rPr>
        <w:t xml:space="preserve"> </w:t>
      </w:r>
      <w:r w:rsidR="008C4D15">
        <w:rPr>
          <w:rFonts w:ascii="Corbel" w:hAnsi="Corbel"/>
        </w:rPr>
        <w:t xml:space="preserve">be used to </w:t>
      </w:r>
      <w:r w:rsidRPr="0021166B">
        <w:rPr>
          <w:rFonts w:ascii="Corbel" w:hAnsi="Corbel"/>
        </w:rPr>
        <w:t xml:space="preserve">rehabilitate </w:t>
      </w:r>
      <w:r w:rsidRPr="0021166B">
        <w:rPr>
          <w:rFonts w:ascii="Corbel" w:hAnsi="Corbel"/>
          <w:b/>
        </w:rPr>
        <w:t>10 schools</w:t>
      </w:r>
      <w:r w:rsidRPr="0021166B">
        <w:rPr>
          <w:rFonts w:ascii="Corbel" w:hAnsi="Corbel"/>
        </w:rPr>
        <w:t xml:space="preserve"> in the newly accessible communities in Borno, Adamawa and Yobe </w:t>
      </w:r>
      <w:r w:rsidR="008C4D15">
        <w:rPr>
          <w:rFonts w:ascii="Corbel" w:hAnsi="Corbel"/>
        </w:rPr>
        <w:t xml:space="preserve">and equip these </w:t>
      </w:r>
      <w:r w:rsidRPr="0021166B">
        <w:rPr>
          <w:rFonts w:ascii="Corbel" w:hAnsi="Corbel"/>
        </w:rPr>
        <w:t>with simple solar powered energy systems</w:t>
      </w:r>
      <w:r>
        <w:rPr>
          <w:rFonts w:ascii="Corbel" w:hAnsi="Corbel"/>
        </w:rPr>
        <w:t xml:space="preserve">. </w:t>
      </w:r>
      <w:r w:rsidR="008C4D15">
        <w:rPr>
          <w:rFonts w:ascii="Corbel" w:hAnsi="Corbel"/>
        </w:rPr>
        <w:t>The</w:t>
      </w:r>
      <w:r w:rsidR="009918C2" w:rsidRPr="0021166B">
        <w:rPr>
          <w:rFonts w:ascii="Corbel" w:hAnsi="Corbel"/>
        </w:rPr>
        <w:t xml:space="preserve"> project will target communities with a high number of vulnerable children (displaced, returnees, home) without access to schools. It will benefit a total number of </w:t>
      </w:r>
      <w:r w:rsidR="009918C2" w:rsidRPr="00D63832">
        <w:rPr>
          <w:rFonts w:ascii="Corbel" w:hAnsi="Corbel"/>
          <w:b/>
        </w:rPr>
        <w:t>2,400 children</w:t>
      </w:r>
      <w:r w:rsidR="009918C2" w:rsidRPr="0021166B">
        <w:rPr>
          <w:rFonts w:ascii="Corbel" w:hAnsi="Corbel"/>
        </w:rPr>
        <w:t xml:space="preserve"> through the reconstruction of 10 permanent schools</w:t>
      </w:r>
      <w:r w:rsidR="00DB067E" w:rsidRPr="0021166B">
        <w:rPr>
          <w:rFonts w:ascii="Corbel" w:hAnsi="Corbel"/>
        </w:rPr>
        <w:t xml:space="preserve"> and the improvement of security conditions</w:t>
      </w:r>
      <w:r w:rsidR="008B674A" w:rsidRPr="0021166B">
        <w:rPr>
          <w:rFonts w:ascii="Corbel" w:hAnsi="Corbel"/>
        </w:rPr>
        <w:t xml:space="preserve"> through community initiatives</w:t>
      </w:r>
      <w:r w:rsidR="009918C2" w:rsidRPr="0021166B">
        <w:rPr>
          <w:rFonts w:ascii="Corbel" w:hAnsi="Corbel"/>
        </w:rPr>
        <w:t xml:space="preserve">. In addition, the project </w:t>
      </w:r>
      <w:r w:rsidR="008C4D15">
        <w:rPr>
          <w:rFonts w:ascii="Corbel" w:hAnsi="Corbel"/>
        </w:rPr>
        <w:t xml:space="preserve">will provide </w:t>
      </w:r>
      <w:r w:rsidR="00C81E85" w:rsidRPr="0021166B">
        <w:rPr>
          <w:rFonts w:ascii="Corbel" w:hAnsi="Corbel"/>
        </w:rPr>
        <w:t>immediate employment</w:t>
      </w:r>
      <w:r w:rsidR="009918C2" w:rsidRPr="0021166B">
        <w:rPr>
          <w:rFonts w:ascii="Corbel" w:hAnsi="Corbel"/>
        </w:rPr>
        <w:t xml:space="preserve"> </w:t>
      </w:r>
      <w:r w:rsidR="00C35AE8" w:rsidRPr="0021166B">
        <w:rPr>
          <w:rFonts w:ascii="Corbel" w:hAnsi="Corbel"/>
        </w:rPr>
        <w:t xml:space="preserve">of </w:t>
      </w:r>
      <w:r w:rsidR="00C81E85" w:rsidRPr="00D63832">
        <w:rPr>
          <w:rFonts w:ascii="Corbel" w:hAnsi="Corbel"/>
          <w:b/>
        </w:rPr>
        <w:t>36,000 labour days for unskilled workers and 15,000 labour days for skilled workers</w:t>
      </w:r>
      <w:r w:rsidR="00DB067E" w:rsidRPr="0021166B">
        <w:rPr>
          <w:rFonts w:ascii="Corbel" w:hAnsi="Corbel"/>
        </w:rPr>
        <w:t xml:space="preserve"> from the same communities, t</w:t>
      </w:r>
      <w:r w:rsidR="00A12055" w:rsidRPr="0021166B">
        <w:rPr>
          <w:rFonts w:ascii="Corbel" w:hAnsi="Corbel"/>
        </w:rPr>
        <w:t xml:space="preserve">hereby contributing to </w:t>
      </w:r>
      <w:r w:rsidR="00DB067E" w:rsidRPr="0021166B">
        <w:rPr>
          <w:rFonts w:ascii="Corbel" w:hAnsi="Corbel"/>
        </w:rPr>
        <w:t>revitalisation</w:t>
      </w:r>
      <w:r w:rsidR="00A12055" w:rsidRPr="0021166B">
        <w:rPr>
          <w:rFonts w:ascii="Corbel" w:hAnsi="Corbel"/>
        </w:rPr>
        <w:t xml:space="preserve"> of local </w:t>
      </w:r>
      <w:r w:rsidR="001A294A" w:rsidRPr="0021166B">
        <w:rPr>
          <w:rFonts w:ascii="Corbel" w:hAnsi="Corbel"/>
        </w:rPr>
        <w:t>economy</w:t>
      </w:r>
      <w:r w:rsidR="00DB067E" w:rsidRPr="0021166B">
        <w:rPr>
          <w:rFonts w:ascii="Corbel" w:hAnsi="Corbel"/>
        </w:rPr>
        <w:t xml:space="preserve">. </w:t>
      </w:r>
    </w:p>
    <w:p w:rsidR="005E2970" w:rsidRPr="0021166B" w:rsidRDefault="005E2970" w:rsidP="00EC23F5">
      <w:pPr>
        <w:spacing w:after="0" w:line="276" w:lineRule="auto"/>
        <w:jc w:val="both"/>
        <w:rPr>
          <w:rFonts w:ascii="Corbel" w:hAnsi="Corbel"/>
        </w:rPr>
      </w:pPr>
    </w:p>
    <w:p w:rsidR="00367E04" w:rsidRPr="0021166B" w:rsidRDefault="005857F7" w:rsidP="00EC23F5">
      <w:pPr>
        <w:spacing w:after="0" w:line="276" w:lineRule="auto"/>
        <w:jc w:val="both"/>
        <w:rPr>
          <w:rFonts w:ascii="Corbel" w:hAnsi="Corbel"/>
        </w:rPr>
      </w:pPr>
      <w:r w:rsidRPr="0021166B">
        <w:rPr>
          <w:rFonts w:ascii="Corbel" w:hAnsi="Corbel"/>
        </w:rPr>
        <w:t>While the MD</w:t>
      </w:r>
      <w:r w:rsidR="00367E04" w:rsidRPr="0021166B">
        <w:rPr>
          <w:rFonts w:ascii="Corbel" w:hAnsi="Corbel"/>
        </w:rPr>
        <w:t>TF fund is requested to</w:t>
      </w:r>
      <w:r w:rsidR="00825874" w:rsidRPr="0021166B">
        <w:rPr>
          <w:rFonts w:ascii="Corbel" w:hAnsi="Corbel"/>
        </w:rPr>
        <w:t xml:space="preserve"> cover the </w:t>
      </w:r>
      <w:r w:rsidR="00367E04" w:rsidRPr="0021166B">
        <w:rPr>
          <w:rFonts w:ascii="Corbel" w:hAnsi="Corbel"/>
        </w:rPr>
        <w:t xml:space="preserve">main component of </w:t>
      </w:r>
      <w:r w:rsidR="00825874" w:rsidRPr="0021166B">
        <w:rPr>
          <w:rFonts w:ascii="Corbel" w:hAnsi="Corbel"/>
        </w:rPr>
        <w:t>physical infrastructure</w:t>
      </w:r>
      <w:r w:rsidR="00367E04" w:rsidRPr="0021166B">
        <w:rPr>
          <w:rFonts w:ascii="Corbel" w:hAnsi="Corbel"/>
        </w:rPr>
        <w:t xml:space="preserve"> rehabilitation</w:t>
      </w:r>
      <w:r w:rsidR="00825874" w:rsidRPr="0021166B">
        <w:rPr>
          <w:rFonts w:ascii="Corbel" w:hAnsi="Corbel"/>
        </w:rPr>
        <w:t xml:space="preserve">, </w:t>
      </w:r>
      <w:r w:rsidRPr="0021166B">
        <w:rPr>
          <w:rFonts w:ascii="Corbel" w:hAnsi="Corbel"/>
        </w:rPr>
        <w:t xml:space="preserve">UNDP </w:t>
      </w:r>
      <w:r w:rsidR="00367E04" w:rsidRPr="0021166B">
        <w:rPr>
          <w:rFonts w:ascii="Corbel" w:hAnsi="Corbel"/>
        </w:rPr>
        <w:t xml:space="preserve">will complement these interventions and </w:t>
      </w:r>
      <w:r w:rsidR="00825874" w:rsidRPr="0021166B">
        <w:rPr>
          <w:rFonts w:ascii="Corbel" w:hAnsi="Corbel"/>
        </w:rPr>
        <w:t xml:space="preserve">fund the remaining 2 components in the same locations. </w:t>
      </w:r>
    </w:p>
    <w:p w:rsidR="00367E04" w:rsidRDefault="00825874" w:rsidP="00EC23F5">
      <w:pPr>
        <w:spacing w:after="0" w:line="276" w:lineRule="auto"/>
        <w:jc w:val="both"/>
        <w:rPr>
          <w:rFonts w:ascii="Corbel" w:hAnsi="Corbel"/>
        </w:rPr>
      </w:pPr>
      <w:r w:rsidRPr="0021166B">
        <w:rPr>
          <w:rFonts w:ascii="Corbel" w:hAnsi="Corbel"/>
        </w:rPr>
        <w:t>Furthermore, UNDP will link their programmes with other donors’ act</w:t>
      </w:r>
      <w:r w:rsidR="009F7906" w:rsidRPr="0021166B">
        <w:rPr>
          <w:rFonts w:ascii="Corbel" w:hAnsi="Corbel"/>
        </w:rPr>
        <w:t>ivities to support</w:t>
      </w:r>
      <w:r w:rsidRPr="0021166B">
        <w:rPr>
          <w:rFonts w:ascii="Corbel" w:hAnsi="Corbel"/>
        </w:rPr>
        <w:t xml:space="preserve"> education in selected communities such as improved quali</w:t>
      </w:r>
      <w:r w:rsidR="00D47F25" w:rsidRPr="0021166B">
        <w:rPr>
          <w:rFonts w:ascii="Corbel" w:hAnsi="Corbel"/>
        </w:rPr>
        <w:t>ty of education and other complementary</w:t>
      </w:r>
      <w:r w:rsidRPr="0021166B">
        <w:rPr>
          <w:rFonts w:ascii="Corbel" w:hAnsi="Corbel"/>
        </w:rPr>
        <w:t xml:space="preserve"> components in order to achieve </w:t>
      </w:r>
      <w:r w:rsidR="00461C3C">
        <w:rPr>
          <w:rFonts w:ascii="Corbel" w:hAnsi="Corbel"/>
        </w:rPr>
        <w:t xml:space="preserve">an </w:t>
      </w:r>
      <w:r w:rsidRPr="0021166B">
        <w:rPr>
          <w:rFonts w:ascii="Corbel" w:hAnsi="Corbel"/>
        </w:rPr>
        <w:t>integrated approach</w:t>
      </w:r>
      <w:r w:rsidR="00D47F25" w:rsidRPr="0021166B">
        <w:rPr>
          <w:rFonts w:ascii="Corbel" w:hAnsi="Corbel"/>
        </w:rPr>
        <w:t xml:space="preserve"> for improved education level</w:t>
      </w:r>
      <w:r w:rsidRPr="0021166B">
        <w:rPr>
          <w:rFonts w:ascii="Corbel" w:hAnsi="Corbel"/>
        </w:rPr>
        <w:t xml:space="preserve">. </w:t>
      </w:r>
    </w:p>
    <w:p w:rsidR="00B35E3E" w:rsidRPr="0021166B" w:rsidRDefault="00B35E3E" w:rsidP="00EC23F5">
      <w:pPr>
        <w:spacing w:after="0" w:line="276" w:lineRule="auto"/>
        <w:jc w:val="both"/>
        <w:rPr>
          <w:rFonts w:ascii="Corbel" w:hAnsi="Corbel"/>
        </w:rPr>
      </w:pPr>
    </w:p>
    <w:p w:rsidR="005E2970" w:rsidRPr="0021166B" w:rsidRDefault="00B35E3E" w:rsidP="00B35E3E">
      <w:pPr>
        <w:spacing w:after="0" w:line="276" w:lineRule="auto"/>
        <w:jc w:val="center"/>
        <w:rPr>
          <w:rFonts w:ascii="Corbel" w:hAnsi="Corbel"/>
        </w:rPr>
      </w:pPr>
      <w:r>
        <w:rPr>
          <w:rFonts w:ascii="Corbel" w:eastAsiaTheme="minorHAnsi" w:hAnsi="Corbel" w:cs="Calibri"/>
          <w:i/>
          <w:noProof/>
          <w:color w:val="000000"/>
          <w:lang w:eastAsia="en-GB"/>
        </w:rPr>
        <w:drawing>
          <wp:inline distT="0" distB="0" distL="0" distR="0" wp14:anchorId="0CD30016" wp14:editId="2696D755">
            <wp:extent cx="3316648" cy="1934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8413" cy="1941708"/>
                    </a:xfrm>
                    <a:prstGeom prst="rect">
                      <a:avLst/>
                    </a:prstGeom>
                    <a:noFill/>
                  </pic:spPr>
                </pic:pic>
              </a:graphicData>
            </a:graphic>
          </wp:inline>
        </w:drawing>
      </w:r>
    </w:p>
    <w:p w:rsidR="00B35E3E" w:rsidRDefault="00B35E3E" w:rsidP="00EC23F5">
      <w:pPr>
        <w:spacing w:after="0" w:line="276" w:lineRule="auto"/>
        <w:jc w:val="both"/>
        <w:rPr>
          <w:rFonts w:ascii="Corbel" w:hAnsi="Corbel"/>
        </w:rPr>
      </w:pPr>
    </w:p>
    <w:p w:rsidR="00D80D57" w:rsidRPr="0021166B" w:rsidRDefault="00825874" w:rsidP="00EC23F5">
      <w:pPr>
        <w:spacing w:after="0" w:line="276" w:lineRule="auto"/>
        <w:jc w:val="both"/>
        <w:rPr>
          <w:rFonts w:ascii="Corbel" w:eastAsiaTheme="minorHAnsi" w:hAnsi="Corbel" w:cs="Calibri"/>
          <w:i/>
          <w:color w:val="000000"/>
        </w:rPr>
      </w:pPr>
      <w:r w:rsidRPr="0021166B">
        <w:rPr>
          <w:rFonts w:ascii="Corbel" w:hAnsi="Corbel"/>
        </w:rPr>
        <w:t xml:space="preserve">This approach will </w:t>
      </w:r>
      <w:r w:rsidR="0021166B">
        <w:rPr>
          <w:rFonts w:ascii="Corbel" w:hAnsi="Corbel"/>
        </w:rPr>
        <w:t>create effective complementarities between</w:t>
      </w:r>
      <w:r w:rsidR="00461C3C">
        <w:rPr>
          <w:rFonts w:ascii="Corbel" w:hAnsi="Corbel"/>
        </w:rPr>
        <w:t xml:space="preserve"> the </w:t>
      </w:r>
      <w:r w:rsidR="00367E04" w:rsidRPr="0021166B">
        <w:rPr>
          <w:rFonts w:ascii="Corbel" w:hAnsi="Corbel"/>
        </w:rPr>
        <w:t xml:space="preserve">different components implemented in the same locations. </w:t>
      </w:r>
    </w:p>
    <w:p w:rsidR="00292E50" w:rsidRPr="0021166B" w:rsidRDefault="00292E50" w:rsidP="00EC23F5">
      <w:pPr>
        <w:spacing w:after="0" w:line="276" w:lineRule="auto"/>
        <w:jc w:val="both"/>
        <w:rPr>
          <w:rFonts w:ascii="Corbel" w:hAnsi="Corbel"/>
          <w:b/>
          <w:u w:val="single"/>
        </w:rPr>
      </w:pPr>
    </w:p>
    <w:p w:rsidR="007F38EC" w:rsidRPr="009D4B0C" w:rsidRDefault="00D63832" w:rsidP="00E12C31">
      <w:pPr>
        <w:spacing w:after="0"/>
        <w:jc w:val="both"/>
        <w:rPr>
          <w:rFonts w:ascii="Corbel" w:eastAsiaTheme="minorHAnsi" w:hAnsi="Corbel" w:cs="Calibri"/>
          <w:b/>
          <w:bCs/>
          <w:color w:val="000000"/>
        </w:rPr>
      </w:pPr>
      <w:r w:rsidRPr="009D4B0C">
        <w:rPr>
          <w:rFonts w:ascii="Corbel" w:eastAsiaTheme="minorHAnsi" w:hAnsi="Corbel" w:cs="Calibri"/>
          <w:b/>
          <w:bCs/>
          <w:color w:val="000000"/>
        </w:rPr>
        <w:t>Implementation Modalities</w:t>
      </w:r>
    </w:p>
    <w:p w:rsidR="00810DE1" w:rsidRDefault="00810DE1" w:rsidP="005E2970">
      <w:pPr>
        <w:spacing w:after="0"/>
        <w:jc w:val="both"/>
        <w:rPr>
          <w:rFonts w:ascii="Corbel" w:hAnsi="Corbel"/>
        </w:rPr>
      </w:pPr>
    </w:p>
    <w:p w:rsidR="005E2970" w:rsidRPr="00527AB2" w:rsidRDefault="00527AB2" w:rsidP="005E2970">
      <w:pPr>
        <w:spacing w:after="0"/>
        <w:jc w:val="both"/>
        <w:rPr>
          <w:rFonts w:ascii="Corbel" w:hAnsi="Corbel"/>
        </w:rPr>
      </w:pPr>
      <w:r w:rsidRPr="00527AB2">
        <w:rPr>
          <w:rFonts w:ascii="Corbel" w:hAnsi="Corbel"/>
        </w:rPr>
        <w:t>The selection of target locations will be based on the following criteria:</w:t>
      </w:r>
    </w:p>
    <w:p w:rsidR="001C02D7" w:rsidRPr="0021166B" w:rsidRDefault="001C02D7" w:rsidP="005E2970">
      <w:pPr>
        <w:spacing w:after="0"/>
        <w:jc w:val="both"/>
        <w:rPr>
          <w:rFonts w:ascii="Corbel" w:hAnsi="Corbel"/>
        </w:rPr>
      </w:pPr>
    </w:p>
    <w:p w:rsidR="005E2970" w:rsidRPr="0021166B" w:rsidRDefault="00B30216" w:rsidP="005E2970">
      <w:pPr>
        <w:pStyle w:val="ListParagraph"/>
        <w:numPr>
          <w:ilvl w:val="0"/>
          <w:numId w:val="24"/>
        </w:numPr>
        <w:spacing w:after="0"/>
        <w:jc w:val="both"/>
        <w:rPr>
          <w:rFonts w:ascii="Corbel" w:hAnsi="Corbel"/>
        </w:rPr>
      </w:pPr>
      <w:r w:rsidRPr="0021166B">
        <w:rPr>
          <w:rFonts w:ascii="Corbel" w:hAnsi="Corbel"/>
        </w:rPr>
        <w:t>Security – liberated</w:t>
      </w:r>
      <w:r w:rsidR="00E90D42" w:rsidRPr="0021166B">
        <w:rPr>
          <w:rFonts w:ascii="Corbel" w:hAnsi="Corbel"/>
        </w:rPr>
        <w:t xml:space="preserve"> and newly liberated communities</w:t>
      </w:r>
    </w:p>
    <w:p w:rsidR="005E2970" w:rsidRPr="0021166B" w:rsidRDefault="00B30216" w:rsidP="005E2970">
      <w:pPr>
        <w:pStyle w:val="ListParagraph"/>
        <w:numPr>
          <w:ilvl w:val="0"/>
          <w:numId w:val="24"/>
        </w:numPr>
        <w:spacing w:after="0"/>
        <w:jc w:val="both"/>
        <w:rPr>
          <w:rFonts w:ascii="Corbel" w:hAnsi="Corbel"/>
        </w:rPr>
      </w:pPr>
      <w:r w:rsidRPr="0021166B">
        <w:rPr>
          <w:rFonts w:ascii="Corbel" w:hAnsi="Corbel"/>
        </w:rPr>
        <w:t xml:space="preserve">Accessibility – </w:t>
      </w:r>
      <w:r w:rsidR="004E4641" w:rsidRPr="0021166B">
        <w:rPr>
          <w:rFonts w:ascii="Corbel" w:hAnsi="Corbel"/>
        </w:rPr>
        <w:t>a minimum criterion</w:t>
      </w:r>
      <w:r w:rsidRPr="0021166B">
        <w:rPr>
          <w:rFonts w:ascii="Corbel" w:hAnsi="Corbel"/>
        </w:rPr>
        <w:t xml:space="preserve"> is for our local implementing partners and monitoring agents to be able to access </w:t>
      </w:r>
      <w:r w:rsidR="00461C3C">
        <w:rPr>
          <w:rFonts w:ascii="Corbel" w:hAnsi="Corbel"/>
        </w:rPr>
        <w:t>the schools</w:t>
      </w:r>
    </w:p>
    <w:p w:rsidR="005E2970" w:rsidRPr="0021166B" w:rsidRDefault="00E90D42" w:rsidP="005E2970">
      <w:pPr>
        <w:pStyle w:val="ListParagraph"/>
        <w:numPr>
          <w:ilvl w:val="0"/>
          <w:numId w:val="24"/>
        </w:numPr>
        <w:spacing w:after="0"/>
        <w:jc w:val="both"/>
        <w:rPr>
          <w:rFonts w:ascii="Corbel" w:hAnsi="Corbel"/>
        </w:rPr>
      </w:pPr>
      <w:r w:rsidRPr="0021166B">
        <w:rPr>
          <w:rFonts w:ascii="Corbel" w:hAnsi="Corbel"/>
        </w:rPr>
        <w:lastRenderedPageBreak/>
        <w:t>The returns have already taken place or there is a significant movement at the time of selection</w:t>
      </w:r>
    </w:p>
    <w:p w:rsidR="005E2970" w:rsidRPr="0021166B" w:rsidRDefault="00B30216" w:rsidP="005E2970">
      <w:pPr>
        <w:pStyle w:val="ListParagraph"/>
        <w:numPr>
          <w:ilvl w:val="0"/>
          <w:numId w:val="24"/>
        </w:numPr>
        <w:spacing w:after="0"/>
        <w:jc w:val="both"/>
        <w:rPr>
          <w:rFonts w:ascii="Corbel" w:hAnsi="Corbel"/>
        </w:rPr>
      </w:pPr>
      <w:r w:rsidRPr="0021166B">
        <w:rPr>
          <w:rFonts w:ascii="Corbel" w:hAnsi="Corbel"/>
        </w:rPr>
        <w:t>Number of children under 16 years old who can access the school</w:t>
      </w:r>
      <w:r w:rsidR="00810DE1">
        <w:rPr>
          <w:rFonts w:ascii="Corbel" w:hAnsi="Corbel"/>
        </w:rPr>
        <w:t>s</w:t>
      </w:r>
      <w:r w:rsidRPr="0021166B">
        <w:rPr>
          <w:rFonts w:ascii="Corbel" w:hAnsi="Corbel"/>
        </w:rPr>
        <w:t xml:space="preserve"> - both from the location and the vicinity</w:t>
      </w:r>
    </w:p>
    <w:p w:rsidR="005E2970" w:rsidRPr="0021166B" w:rsidRDefault="00B30216" w:rsidP="005E2970">
      <w:pPr>
        <w:pStyle w:val="ListParagraph"/>
        <w:numPr>
          <w:ilvl w:val="0"/>
          <w:numId w:val="24"/>
        </w:numPr>
        <w:spacing w:after="0"/>
        <w:jc w:val="both"/>
        <w:rPr>
          <w:rFonts w:ascii="Corbel" w:hAnsi="Corbel"/>
        </w:rPr>
      </w:pPr>
      <w:r w:rsidRPr="0021166B">
        <w:rPr>
          <w:rFonts w:ascii="Corbel" w:hAnsi="Corbel"/>
        </w:rPr>
        <w:t>Locations and facilities are included in the prioritised list of the Ministry of Education. Ministry confirms that both teachers and O&amp;M budget will be made available to operate the school</w:t>
      </w:r>
    </w:p>
    <w:p w:rsidR="0078150E" w:rsidRPr="0021166B" w:rsidRDefault="00B30216" w:rsidP="005E2970">
      <w:pPr>
        <w:pStyle w:val="ListParagraph"/>
        <w:numPr>
          <w:ilvl w:val="0"/>
          <w:numId w:val="24"/>
        </w:numPr>
        <w:spacing w:after="0"/>
        <w:jc w:val="both"/>
        <w:rPr>
          <w:rFonts w:ascii="Corbel" w:hAnsi="Corbel"/>
        </w:rPr>
      </w:pPr>
      <w:r w:rsidRPr="0021166B">
        <w:rPr>
          <w:rFonts w:ascii="Corbel" w:hAnsi="Corbel"/>
        </w:rPr>
        <w:t xml:space="preserve">Locations shared and approved with other agencies in </w:t>
      </w:r>
      <w:r w:rsidR="00461C3C">
        <w:rPr>
          <w:rFonts w:ascii="Corbel" w:hAnsi="Corbel"/>
        </w:rPr>
        <w:t xml:space="preserve">the </w:t>
      </w:r>
      <w:r w:rsidRPr="0021166B">
        <w:rPr>
          <w:rFonts w:ascii="Corbel" w:hAnsi="Corbel"/>
        </w:rPr>
        <w:t>Recovery Cluste</w:t>
      </w:r>
      <w:r w:rsidR="00461C3C">
        <w:rPr>
          <w:rFonts w:ascii="Corbel" w:hAnsi="Corbel"/>
        </w:rPr>
        <w:t>r in order to avoid duplication</w:t>
      </w:r>
      <w:r w:rsidRPr="0021166B">
        <w:rPr>
          <w:rFonts w:ascii="Corbel" w:hAnsi="Corbel"/>
        </w:rPr>
        <w:t xml:space="preserve"> and double funding </w:t>
      </w:r>
    </w:p>
    <w:p w:rsidR="00841DF0" w:rsidRPr="0021166B" w:rsidRDefault="00841DF0" w:rsidP="00EC23F5">
      <w:pPr>
        <w:spacing w:after="0"/>
        <w:jc w:val="both"/>
        <w:rPr>
          <w:rFonts w:ascii="Corbel" w:hAnsi="Corbel"/>
        </w:rPr>
      </w:pPr>
    </w:p>
    <w:p w:rsidR="00792191" w:rsidRPr="001C02D7" w:rsidRDefault="0078150E" w:rsidP="00EC23F5">
      <w:pPr>
        <w:spacing w:after="0"/>
        <w:jc w:val="both"/>
        <w:rPr>
          <w:rFonts w:ascii="Corbel" w:hAnsi="Corbel"/>
        </w:rPr>
      </w:pPr>
      <w:r w:rsidRPr="001C02D7">
        <w:rPr>
          <w:rFonts w:ascii="Corbel" w:hAnsi="Corbel"/>
        </w:rPr>
        <w:t>For the initial selection UNDP will use to the extent possible the need</w:t>
      </w:r>
      <w:r w:rsidR="00792191" w:rsidRPr="001C02D7">
        <w:rPr>
          <w:rFonts w:ascii="Corbel" w:hAnsi="Corbel"/>
        </w:rPr>
        <w:t>s assessment and prioritisation</w:t>
      </w:r>
      <w:r w:rsidR="0009029D">
        <w:rPr>
          <w:rFonts w:ascii="Corbel" w:hAnsi="Corbel"/>
        </w:rPr>
        <w:t xml:space="preserve"> done by the Government. For this purpose, the three states have shared a list of proposed locations, which is reflected in </w:t>
      </w:r>
      <w:r w:rsidR="0009029D" w:rsidRPr="0009029D">
        <w:rPr>
          <w:rFonts w:ascii="Corbel" w:hAnsi="Corbel"/>
        </w:rPr>
        <w:t xml:space="preserve">annex </w:t>
      </w:r>
      <w:r w:rsidR="0009029D">
        <w:rPr>
          <w:rFonts w:ascii="Corbel" w:hAnsi="Corbel"/>
        </w:rPr>
        <w:t xml:space="preserve">C. </w:t>
      </w:r>
    </w:p>
    <w:p w:rsidR="005E2970" w:rsidRPr="001C02D7" w:rsidRDefault="005E2970" w:rsidP="00EC23F5">
      <w:pPr>
        <w:spacing w:after="0"/>
        <w:jc w:val="both"/>
        <w:rPr>
          <w:rFonts w:ascii="Corbel" w:hAnsi="Corbel"/>
        </w:rPr>
      </w:pPr>
    </w:p>
    <w:p w:rsidR="00792191" w:rsidRPr="001C02D7" w:rsidRDefault="00792191" w:rsidP="00EC23F5">
      <w:pPr>
        <w:spacing w:after="0"/>
        <w:jc w:val="both"/>
        <w:rPr>
          <w:rFonts w:ascii="Corbel" w:hAnsi="Corbel"/>
        </w:rPr>
      </w:pPr>
      <w:r w:rsidRPr="001C02D7">
        <w:rPr>
          <w:rFonts w:ascii="Corbel" w:hAnsi="Corbel"/>
        </w:rPr>
        <w:t xml:space="preserve">Based on the </w:t>
      </w:r>
      <w:r w:rsidR="001E5694">
        <w:rPr>
          <w:rFonts w:ascii="Corbel" w:hAnsi="Corbel"/>
        </w:rPr>
        <w:t>proposed list of priorities</w:t>
      </w:r>
      <w:r w:rsidRPr="001C02D7">
        <w:rPr>
          <w:rFonts w:ascii="Corbel" w:hAnsi="Corbel"/>
        </w:rPr>
        <w:t>, and following the above</w:t>
      </w:r>
      <w:r w:rsidR="001E5694">
        <w:rPr>
          <w:rFonts w:ascii="Corbel" w:hAnsi="Corbel"/>
        </w:rPr>
        <w:t xml:space="preserve"> mentioned basic criteria, UNDP, </w:t>
      </w:r>
      <w:r w:rsidRPr="001C02D7">
        <w:rPr>
          <w:rFonts w:ascii="Corbel" w:hAnsi="Corbel"/>
        </w:rPr>
        <w:t>and the Ministry of Education / State Universal Bas</w:t>
      </w:r>
      <w:r w:rsidR="001E5694">
        <w:rPr>
          <w:rFonts w:ascii="Corbel" w:hAnsi="Corbel"/>
        </w:rPr>
        <w:t xml:space="preserve">ic Education Board (SUBEB), the Borno Ministry of RRR and Sema Adamawa / Yobe </w:t>
      </w:r>
      <w:r w:rsidRPr="001C02D7">
        <w:rPr>
          <w:rFonts w:ascii="Corbel" w:hAnsi="Corbel"/>
        </w:rPr>
        <w:t xml:space="preserve">will jointly </w:t>
      </w:r>
      <w:r w:rsidR="001E5694">
        <w:rPr>
          <w:rFonts w:ascii="Corbel" w:hAnsi="Corbel"/>
        </w:rPr>
        <w:t>finalise the</w:t>
      </w:r>
      <w:r w:rsidRPr="001C02D7">
        <w:rPr>
          <w:rFonts w:ascii="Corbel" w:hAnsi="Corbel"/>
        </w:rPr>
        <w:t xml:space="preserve"> list of schools to be supported by the project.</w:t>
      </w:r>
    </w:p>
    <w:p w:rsidR="005E2970" w:rsidRPr="001C02D7" w:rsidRDefault="005E2970" w:rsidP="00EC23F5">
      <w:pPr>
        <w:spacing w:after="0"/>
        <w:jc w:val="both"/>
        <w:rPr>
          <w:rFonts w:ascii="Corbel" w:hAnsi="Corbel"/>
        </w:rPr>
      </w:pPr>
    </w:p>
    <w:p w:rsidR="0078150E" w:rsidRPr="00527AB2" w:rsidRDefault="0078150E" w:rsidP="00EC23F5">
      <w:pPr>
        <w:spacing w:after="0"/>
        <w:jc w:val="both"/>
        <w:rPr>
          <w:rFonts w:ascii="Corbel" w:hAnsi="Corbel"/>
        </w:rPr>
      </w:pPr>
      <w:r w:rsidRPr="001C02D7">
        <w:rPr>
          <w:rFonts w:ascii="Corbel" w:hAnsi="Corbel"/>
        </w:rPr>
        <w:t xml:space="preserve">In addition, the </w:t>
      </w:r>
      <w:r w:rsidR="00A31270" w:rsidRPr="001C02D7">
        <w:rPr>
          <w:rFonts w:ascii="Corbel" w:hAnsi="Corbel"/>
        </w:rPr>
        <w:t xml:space="preserve">up to date </w:t>
      </w:r>
      <w:r w:rsidRPr="001C02D7">
        <w:rPr>
          <w:rFonts w:ascii="Corbel" w:hAnsi="Corbel"/>
        </w:rPr>
        <w:t>number of</w:t>
      </w:r>
      <w:r w:rsidR="00A31270" w:rsidRPr="001C02D7">
        <w:rPr>
          <w:rFonts w:ascii="Corbel" w:hAnsi="Corbel"/>
        </w:rPr>
        <w:t xml:space="preserve"> children under 16 will be</w:t>
      </w:r>
      <w:r w:rsidRPr="001C02D7">
        <w:rPr>
          <w:rFonts w:ascii="Corbel" w:hAnsi="Corbel"/>
        </w:rPr>
        <w:t xml:space="preserve"> needed </w:t>
      </w:r>
      <w:r w:rsidR="00D60EB2" w:rsidRPr="001C02D7">
        <w:rPr>
          <w:rFonts w:ascii="Corbel" w:hAnsi="Corbel"/>
        </w:rPr>
        <w:t xml:space="preserve">to </w:t>
      </w:r>
      <w:r w:rsidRPr="001C02D7">
        <w:rPr>
          <w:rFonts w:ascii="Corbel" w:hAnsi="Corbel"/>
        </w:rPr>
        <w:t>establish</w:t>
      </w:r>
      <w:r w:rsidR="00DF358A" w:rsidRPr="001C02D7">
        <w:rPr>
          <w:rFonts w:ascii="Corbel" w:hAnsi="Corbel"/>
        </w:rPr>
        <w:t xml:space="preserve"> the </w:t>
      </w:r>
      <w:r w:rsidR="00A31270" w:rsidRPr="001C02D7">
        <w:rPr>
          <w:rFonts w:ascii="Corbel" w:hAnsi="Corbel"/>
        </w:rPr>
        <w:t xml:space="preserve">actual </w:t>
      </w:r>
      <w:r w:rsidR="00DF358A" w:rsidRPr="001C02D7">
        <w:rPr>
          <w:rFonts w:ascii="Corbel" w:hAnsi="Corbel"/>
        </w:rPr>
        <w:t>number of classrooms required</w:t>
      </w:r>
      <w:r w:rsidR="00A31270" w:rsidRPr="001C02D7">
        <w:rPr>
          <w:rFonts w:ascii="Corbel" w:hAnsi="Corbel"/>
        </w:rPr>
        <w:t xml:space="preserve"> at the moment</w:t>
      </w:r>
      <w:r w:rsidR="00DF358A" w:rsidRPr="001C02D7">
        <w:rPr>
          <w:rFonts w:ascii="Corbel" w:hAnsi="Corbel"/>
        </w:rPr>
        <w:t>.</w:t>
      </w:r>
      <w:r w:rsidR="00461C3C">
        <w:rPr>
          <w:rFonts w:ascii="Corbel" w:hAnsi="Corbel"/>
        </w:rPr>
        <w:t xml:space="preserve"> </w:t>
      </w:r>
      <w:r w:rsidR="001E5694">
        <w:rPr>
          <w:rFonts w:ascii="Corbel" w:hAnsi="Corbel"/>
        </w:rPr>
        <w:t xml:space="preserve">Moreover, </w:t>
      </w:r>
      <w:r w:rsidRPr="001C02D7">
        <w:rPr>
          <w:rFonts w:ascii="Corbel" w:hAnsi="Corbel"/>
        </w:rPr>
        <w:t xml:space="preserve">a quick validation </w:t>
      </w:r>
      <w:r w:rsidR="00291CF5" w:rsidRPr="001C02D7">
        <w:rPr>
          <w:rFonts w:ascii="Corbel" w:hAnsi="Corbel"/>
        </w:rPr>
        <w:t xml:space="preserve">with the </w:t>
      </w:r>
      <w:r w:rsidRPr="001C02D7">
        <w:rPr>
          <w:rFonts w:ascii="Corbel" w:hAnsi="Corbel"/>
        </w:rPr>
        <w:t>communities</w:t>
      </w:r>
      <w:r w:rsidR="00DD4F7A" w:rsidRPr="001C02D7">
        <w:rPr>
          <w:rFonts w:ascii="Corbel" w:hAnsi="Corbel"/>
        </w:rPr>
        <w:t xml:space="preserve"> will be done in the selected locations</w:t>
      </w:r>
      <w:r w:rsidRPr="001C02D7">
        <w:rPr>
          <w:rFonts w:ascii="Corbel" w:hAnsi="Corbel"/>
        </w:rPr>
        <w:t xml:space="preserve">, profiling of children per household (to determine age, gender, level of education) </w:t>
      </w:r>
      <w:r w:rsidR="00DD4F7A" w:rsidRPr="001C02D7">
        <w:rPr>
          <w:rFonts w:ascii="Corbel" w:hAnsi="Corbel"/>
        </w:rPr>
        <w:t>as well as the</w:t>
      </w:r>
      <w:r w:rsidRPr="001C02D7">
        <w:rPr>
          <w:rFonts w:ascii="Corbel" w:hAnsi="Corbel"/>
        </w:rPr>
        <w:t xml:space="preserve"> engineering assessment of facilities to develop </w:t>
      </w:r>
      <w:r w:rsidR="00461C3C">
        <w:rPr>
          <w:rFonts w:ascii="Corbel" w:hAnsi="Corbel"/>
        </w:rPr>
        <w:t>BOQs and scopes of works</w:t>
      </w:r>
      <w:r w:rsidR="00244670" w:rsidRPr="00527AB2">
        <w:rPr>
          <w:rFonts w:ascii="Corbel" w:hAnsi="Corbel"/>
        </w:rPr>
        <w:t xml:space="preserve"> including solar systems</w:t>
      </w:r>
      <w:r w:rsidRPr="00527AB2">
        <w:rPr>
          <w:rFonts w:ascii="Corbel" w:hAnsi="Corbel"/>
        </w:rPr>
        <w:t xml:space="preserve">. </w:t>
      </w:r>
    </w:p>
    <w:p w:rsidR="005E2970" w:rsidRPr="00527AB2" w:rsidRDefault="005E2970" w:rsidP="00EC23F5">
      <w:pPr>
        <w:spacing w:after="0" w:line="276" w:lineRule="auto"/>
        <w:jc w:val="both"/>
        <w:rPr>
          <w:rFonts w:ascii="Corbel" w:hAnsi="Corbel"/>
        </w:rPr>
      </w:pPr>
    </w:p>
    <w:p w:rsidR="003535D7" w:rsidRPr="00527AB2" w:rsidRDefault="00CC0E6E" w:rsidP="00EC23F5">
      <w:pPr>
        <w:spacing w:after="0" w:line="276" w:lineRule="auto"/>
        <w:jc w:val="both"/>
        <w:rPr>
          <w:rFonts w:ascii="Corbel" w:hAnsi="Corbel"/>
        </w:rPr>
      </w:pPr>
      <w:r w:rsidRPr="00527AB2">
        <w:rPr>
          <w:rFonts w:ascii="Corbel" w:hAnsi="Corbel"/>
        </w:rPr>
        <w:t>Rehabilitation of schools will be done using the</w:t>
      </w:r>
      <w:r w:rsidR="003535D7" w:rsidRPr="00527AB2">
        <w:rPr>
          <w:rFonts w:ascii="Corbel" w:hAnsi="Corbel"/>
        </w:rPr>
        <w:t xml:space="preserve"> Cash for Work (CfW) approach</w:t>
      </w:r>
      <w:r w:rsidRPr="00527AB2">
        <w:rPr>
          <w:rFonts w:ascii="Corbel" w:hAnsi="Corbel"/>
        </w:rPr>
        <w:t xml:space="preserve">. </w:t>
      </w:r>
      <w:r w:rsidR="00160AB7" w:rsidRPr="00527AB2">
        <w:rPr>
          <w:rFonts w:ascii="Corbel" w:hAnsi="Corbel"/>
        </w:rPr>
        <w:t xml:space="preserve">The workers will be selected in consultation with the local community and they will be members of the community. </w:t>
      </w:r>
      <w:r w:rsidR="00A31625">
        <w:rPr>
          <w:rFonts w:ascii="Corbel" w:hAnsi="Corbel"/>
        </w:rPr>
        <w:t>Supporting both, safer education and short term income for people, it will contribute</w:t>
      </w:r>
      <w:r w:rsidR="00C02EE2" w:rsidRPr="00527AB2">
        <w:rPr>
          <w:rFonts w:ascii="Corbel" w:hAnsi="Corbel"/>
        </w:rPr>
        <w:t xml:space="preserve"> to the sta</w:t>
      </w:r>
      <w:r w:rsidR="003535D7" w:rsidRPr="00527AB2">
        <w:rPr>
          <w:rFonts w:ascii="Corbel" w:hAnsi="Corbel"/>
        </w:rPr>
        <w:t>bilisation process and improve</w:t>
      </w:r>
      <w:r w:rsidR="00C02EE2" w:rsidRPr="00527AB2">
        <w:rPr>
          <w:rFonts w:ascii="Corbel" w:hAnsi="Corbel"/>
        </w:rPr>
        <w:t xml:space="preserve"> </w:t>
      </w:r>
      <w:r w:rsidR="003535D7" w:rsidRPr="00527AB2">
        <w:rPr>
          <w:rFonts w:ascii="Corbel" w:hAnsi="Corbel"/>
        </w:rPr>
        <w:t xml:space="preserve">the overall safety in the </w:t>
      </w:r>
      <w:r w:rsidR="00A31625">
        <w:rPr>
          <w:rFonts w:ascii="Corbel" w:hAnsi="Corbel"/>
        </w:rPr>
        <w:t xml:space="preserve">target locations. In fact, unemployment has been identified as </w:t>
      </w:r>
      <w:r w:rsidR="003535D7" w:rsidRPr="00527AB2">
        <w:rPr>
          <w:rFonts w:ascii="Corbel" w:hAnsi="Corbel"/>
        </w:rPr>
        <w:t xml:space="preserve">a key driver of conflict. Youth unemployment, in particular, is seen as a direct motive for joining an insurgency. </w:t>
      </w:r>
      <w:r w:rsidR="00A31625">
        <w:rPr>
          <w:rFonts w:ascii="Corbel" w:hAnsi="Corbel"/>
        </w:rPr>
        <w:t>As such,</w:t>
      </w:r>
      <w:r w:rsidR="003535D7" w:rsidRPr="00527AB2">
        <w:rPr>
          <w:rFonts w:ascii="Corbel" w:hAnsi="Corbel"/>
        </w:rPr>
        <w:t xml:space="preserve"> employment generation is </w:t>
      </w:r>
      <w:r w:rsidR="00A31625">
        <w:rPr>
          <w:rFonts w:ascii="Corbel" w:hAnsi="Corbel"/>
        </w:rPr>
        <w:t>a</w:t>
      </w:r>
      <w:r w:rsidR="003535D7" w:rsidRPr="00527AB2">
        <w:rPr>
          <w:rFonts w:ascii="Corbel" w:hAnsi="Corbel"/>
        </w:rPr>
        <w:t xml:space="preserve"> key factor in securing post-conflict stability.</w:t>
      </w:r>
    </w:p>
    <w:p w:rsidR="00D06407" w:rsidRPr="00527AB2" w:rsidRDefault="00D06407" w:rsidP="00EC23F5">
      <w:pPr>
        <w:spacing w:after="0" w:line="276" w:lineRule="auto"/>
        <w:jc w:val="both"/>
        <w:rPr>
          <w:rFonts w:ascii="Corbel" w:hAnsi="Corbel"/>
        </w:rPr>
      </w:pPr>
    </w:p>
    <w:p w:rsidR="0078150E" w:rsidRPr="00527AB2" w:rsidRDefault="00C02EE2" w:rsidP="00EC23F5">
      <w:pPr>
        <w:spacing w:after="0"/>
        <w:jc w:val="both"/>
        <w:rPr>
          <w:rFonts w:ascii="Corbel" w:hAnsi="Corbel"/>
        </w:rPr>
      </w:pPr>
      <w:r w:rsidRPr="00527AB2">
        <w:rPr>
          <w:rFonts w:ascii="Corbel" w:hAnsi="Corbel"/>
        </w:rPr>
        <w:t xml:space="preserve">Another key aspect </w:t>
      </w:r>
      <w:r w:rsidR="00F10097" w:rsidRPr="00527AB2">
        <w:rPr>
          <w:rFonts w:ascii="Corbel" w:hAnsi="Corbel"/>
        </w:rPr>
        <w:t xml:space="preserve">of the rehabilitation work </w:t>
      </w:r>
      <w:r w:rsidRPr="00527AB2">
        <w:rPr>
          <w:rFonts w:ascii="Corbel" w:hAnsi="Corbel"/>
        </w:rPr>
        <w:t xml:space="preserve">will be re-designing the facilities </w:t>
      </w:r>
      <w:r w:rsidR="00F10097" w:rsidRPr="00527AB2">
        <w:rPr>
          <w:rFonts w:ascii="Corbel" w:hAnsi="Corbel"/>
        </w:rPr>
        <w:t>with the principle of Build</w:t>
      </w:r>
      <w:r w:rsidR="00B57A18" w:rsidRPr="00527AB2">
        <w:rPr>
          <w:rFonts w:ascii="Corbel" w:hAnsi="Corbel"/>
        </w:rPr>
        <w:t>ing</w:t>
      </w:r>
      <w:r w:rsidR="00F10097" w:rsidRPr="00527AB2">
        <w:rPr>
          <w:rFonts w:ascii="Corbel" w:hAnsi="Corbel"/>
        </w:rPr>
        <w:t xml:space="preserve"> Back </w:t>
      </w:r>
      <w:r w:rsidR="0078150E" w:rsidRPr="00527AB2">
        <w:rPr>
          <w:rFonts w:ascii="Corbel" w:hAnsi="Corbel"/>
        </w:rPr>
        <w:t>Better in mind</w:t>
      </w:r>
      <w:r w:rsidR="00A31625">
        <w:rPr>
          <w:rFonts w:ascii="Corbel" w:hAnsi="Corbel"/>
        </w:rPr>
        <w:t>,</w:t>
      </w:r>
      <w:r w:rsidR="0078150E" w:rsidRPr="00527AB2">
        <w:rPr>
          <w:rFonts w:ascii="Corbel" w:hAnsi="Corbel"/>
        </w:rPr>
        <w:t xml:space="preserve"> so that </w:t>
      </w:r>
      <w:r w:rsidRPr="00527AB2">
        <w:rPr>
          <w:rFonts w:ascii="Corbel" w:hAnsi="Corbel"/>
        </w:rPr>
        <w:t>improved security for children</w:t>
      </w:r>
      <w:r w:rsidR="00F10097" w:rsidRPr="00527AB2">
        <w:rPr>
          <w:rFonts w:ascii="Corbel" w:hAnsi="Corbel"/>
        </w:rPr>
        <w:t xml:space="preserve"> </w:t>
      </w:r>
      <w:r w:rsidR="00A31625">
        <w:rPr>
          <w:rFonts w:ascii="Corbel" w:hAnsi="Corbel"/>
        </w:rPr>
        <w:t>and compliance</w:t>
      </w:r>
      <w:r w:rsidR="0078150E" w:rsidRPr="00527AB2">
        <w:rPr>
          <w:rFonts w:ascii="Corbel" w:hAnsi="Corbel"/>
        </w:rPr>
        <w:t xml:space="preserve"> with</w:t>
      </w:r>
      <w:r w:rsidR="00F10097" w:rsidRPr="00527AB2">
        <w:rPr>
          <w:rFonts w:ascii="Corbel" w:hAnsi="Corbel"/>
        </w:rPr>
        <w:t xml:space="preserve"> the current standards </w:t>
      </w:r>
      <w:r w:rsidR="0078150E" w:rsidRPr="00527AB2">
        <w:rPr>
          <w:rFonts w:ascii="Corbel" w:hAnsi="Corbel"/>
        </w:rPr>
        <w:t>of the Ministry of Education</w:t>
      </w:r>
      <w:r w:rsidR="00A31625">
        <w:rPr>
          <w:rFonts w:ascii="Corbel" w:hAnsi="Corbel"/>
        </w:rPr>
        <w:t xml:space="preserve"> can be married</w:t>
      </w:r>
      <w:r w:rsidR="0078150E" w:rsidRPr="00527AB2">
        <w:rPr>
          <w:rFonts w:ascii="Corbel" w:hAnsi="Corbel"/>
        </w:rPr>
        <w:t>.</w:t>
      </w:r>
      <w:r w:rsidRPr="00527AB2">
        <w:rPr>
          <w:rFonts w:ascii="Corbel" w:hAnsi="Corbel"/>
        </w:rPr>
        <w:t xml:space="preserve"> </w:t>
      </w:r>
    </w:p>
    <w:p w:rsidR="00D06407" w:rsidRPr="00527AB2" w:rsidRDefault="00D06407" w:rsidP="00EC23F5">
      <w:pPr>
        <w:spacing w:after="0"/>
        <w:jc w:val="both"/>
        <w:rPr>
          <w:rFonts w:ascii="Corbel" w:hAnsi="Corbel"/>
        </w:rPr>
      </w:pPr>
    </w:p>
    <w:p w:rsidR="00292E50" w:rsidRPr="00527AB2" w:rsidRDefault="00232B3C" w:rsidP="00EC23F5">
      <w:pPr>
        <w:spacing w:after="0" w:line="276" w:lineRule="auto"/>
        <w:jc w:val="both"/>
        <w:rPr>
          <w:rFonts w:ascii="Corbel" w:hAnsi="Corbel"/>
        </w:rPr>
      </w:pPr>
      <w:r w:rsidRPr="00527AB2">
        <w:rPr>
          <w:rFonts w:ascii="Corbel" w:hAnsi="Corbel"/>
        </w:rPr>
        <w:t xml:space="preserve">In parallel, the system of better planning for provision of basic services in the selected </w:t>
      </w:r>
      <w:r w:rsidR="00777C18" w:rsidRPr="00527AB2">
        <w:rPr>
          <w:rFonts w:ascii="Corbel" w:hAnsi="Corbel"/>
        </w:rPr>
        <w:t xml:space="preserve">communities will be established. The objective is to build up and strengthen the existing community structures and reinforce traditional functions maintained by the communities for centuries, and create an opportunity for them to link with the formal government </w:t>
      </w:r>
      <w:r w:rsidR="001C6063" w:rsidRPr="00527AB2">
        <w:rPr>
          <w:rFonts w:ascii="Corbel" w:hAnsi="Corbel"/>
        </w:rPr>
        <w:t xml:space="preserve">and technical sector specialists, including those from </w:t>
      </w:r>
      <w:r w:rsidR="00461C3C">
        <w:rPr>
          <w:rFonts w:ascii="Corbel" w:hAnsi="Corbel"/>
        </w:rPr>
        <w:t xml:space="preserve">the </w:t>
      </w:r>
      <w:r w:rsidR="001C6063" w:rsidRPr="00527AB2">
        <w:rPr>
          <w:rFonts w:ascii="Corbel" w:hAnsi="Corbel"/>
        </w:rPr>
        <w:t xml:space="preserve">Education sector. </w:t>
      </w:r>
    </w:p>
    <w:p w:rsidR="00D06407" w:rsidRPr="00527AB2" w:rsidRDefault="00D06407" w:rsidP="00EC23F5">
      <w:pPr>
        <w:spacing w:after="0" w:line="276" w:lineRule="auto"/>
        <w:jc w:val="both"/>
        <w:rPr>
          <w:rFonts w:ascii="Corbel" w:hAnsi="Corbel"/>
        </w:rPr>
      </w:pPr>
    </w:p>
    <w:p w:rsidR="00777C18" w:rsidRPr="0021166B" w:rsidRDefault="00F65DA7" w:rsidP="00EC23F5">
      <w:pPr>
        <w:spacing w:after="0" w:line="276" w:lineRule="auto"/>
        <w:jc w:val="both"/>
        <w:rPr>
          <w:rFonts w:ascii="Corbel" w:hAnsi="Corbel"/>
        </w:rPr>
      </w:pPr>
      <w:r w:rsidRPr="00527AB2">
        <w:rPr>
          <w:rFonts w:ascii="Corbel" w:hAnsi="Corbel"/>
        </w:rPr>
        <w:t>Provision of adequate community security</w:t>
      </w:r>
      <w:r w:rsidR="0065424B" w:rsidRPr="00527AB2">
        <w:rPr>
          <w:rFonts w:ascii="Corbel" w:hAnsi="Corbel"/>
        </w:rPr>
        <w:t xml:space="preserve"> (communi</w:t>
      </w:r>
      <w:r w:rsidR="00461C3C">
        <w:rPr>
          <w:rFonts w:ascii="Corbel" w:hAnsi="Corbel"/>
        </w:rPr>
        <w:t>ty member</w:t>
      </w:r>
      <w:r w:rsidR="0065424B" w:rsidRPr="00527AB2">
        <w:rPr>
          <w:rFonts w:ascii="Corbel" w:hAnsi="Corbel"/>
        </w:rPr>
        <w:t xml:space="preserve"> patrols and escort for children, watch guards for school facilities, etc.)</w:t>
      </w:r>
      <w:r w:rsidRPr="00527AB2">
        <w:rPr>
          <w:rFonts w:ascii="Corbel" w:hAnsi="Corbel"/>
        </w:rPr>
        <w:t xml:space="preserve"> to ensure school children, especially girls</w:t>
      </w:r>
      <w:r w:rsidR="00A31625">
        <w:rPr>
          <w:rFonts w:ascii="Corbel" w:hAnsi="Corbel"/>
        </w:rPr>
        <w:t>,</w:t>
      </w:r>
      <w:r w:rsidRPr="00527AB2">
        <w:rPr>
          <w:rFonts w:ascii="Corbel" w:hAnsi="Corbel"/>
        </w:rPr>
        <w:t xml:space="preserve"> can </w:t>
      </w:r>
      <w:r w:rsidR="00A31625">
        <w:rPr>
          <w:rFonts w:ascii="Corbel" w:hAnsi="Corbel"/>
        </w:rPr>
        <w:t>attend</w:t>
      </w:r>
      <w:r w:rsidRPr="00527AB2">
        <w:rPr>
          <w:rFonts w:ascii="Corbel" w:hAnsi="Corbel"/>
        </w:rPr>
        <w:t xml:space="preserve"> school safely </w:t>
      </w:r>
      <w:r w:rsidR="00550DFF" w:rsidRPr="00527AB2">
        <w:rPr>
          <w:rFonts w:ascii="Corbel" w:hAnsi="Corbel"/>
        </w:rPr>
        <w:t xml:space="preserve">and </w:t>
      </w:r>
      <w:r w:rsidRPr="00527AB2">
        <w:rPr>
          <w:rFonts w:ascii="Corbel" w:hAnsi="Corbel"/>
        </w:rPr>
        <w:t>without fear</w:t>
      </w:r>
      <w:r w:rsidR="00BA48CD" w:rsidRPr="00527AB2">
        <w:rPr>
          <w:rFonts w:ascii="Corbel" w:hAnsi="Corbel"/>
        </w:rPr>
        <w:t xml:space="preserve"> will be an essential element of the project</w:t>
      </w:r>
      <w:r w:rsidRPr="00527AB2">
        <w:rPr>
          <w:rFonts w:ascii="Corbel" w:hAnsi="Corbel"/>
        </w:rPr>
        <w:t xml:space="preserve">. </w:t>
      </w:r>
      <w:r w:rsidR="00A31625">
        <w:rPr>
          <w:rFonts w:ascii="Corbel" w:hAnsi="Corbel"/>
        </w:rPr>
        <w:t>A</w:t>
      </w:r>
      <w:r w:rsidR="00796DB9" w:rsidRPr="00527AB2">
        <w:rPr>
          <w:rFonts w:ascii="Corbel" w:hAnsi="Corbel"/>
        </w:rPr>
        <w:t xml:space="preserve"> </w:t>
      </w:r>
      <w:r w:rsidRPr="00527AB2">
        <w:rPr>
          <w:rFonts w:ascii="Corbel" w:hAnsi="Corbel"/>
        </w:rPr>
        <w:t xml:space="preserve">community based approach </w:t>
      </w:r>
      <w:r w:rsidR="00777C18" w:rsidRPr="00527AB2">
        <w:rPr>
          <w:rFonts w:ascii="Corbel" w:hAnsi="Corbel"/>
        </w:rPr>
        <w:t xml:space="preserve">will be applied </w:t>
      </w:r>
      <w:r w:rsidRPr="00527AB2">
        <w:rPr>
          <w:rFonts w:ascii="Corbel" w:hAnsi="Corbel"/>
        </w:rPr>
        <w:t xml:space="preserve">with this </w:t>
      </w:r>
      <w:r w:rsidR="002C6BB8" w:rsidRPr="00527AB2">
        <w:rPr>
          <w:rFonts w:ascii="Corbel" w:hAnsi="Corbel"/>
        </w:rPr>
        <w:t>regard –</w:t>
      </w:r>
      <w:r w:rsidR="001C6063" w:rsidRPr="00527AB2">
        <w:rPr>
          <w:rFonts w:ascii="Corbel" w:hAnsi="Corbel"/>
        </w:rPr>
        <w:t xml:space="preserve"> initiatives and interventions will be identi</w:t>
      </w:r>
      <w:r w:rsidRPr="00527AB2">
        <w:rPr>
          <w:rFonts w:ascii="Corbel" w:hAnsi="Corbel"/>
        </w:rPr>
        <w:t>fied and implemented by the community</w:t>
      </w:r>
      <w:r w:rsidR="001C6063" w:rsidRPr="00527AB2">
        <w:rPr>
          <w:rFonts w:ascii="Corbel" w:hAnsi="Corbel"/>
        </w:rPr>
        <w:t xml:space="preserve"> in line with their trad</w:t>
      </w:r>
      <w:r w:rsidR="00B71C1F" w:rsidRPr="00527AB2">
        <w:rPr>
          <w:rFonts w:ascii="Corbel" w:hAnsi="Corbel"/>
        </w:rPr>
        <w:t>ition and customs</w:t>
      </w:r>
      <w:r w:rsidRPr="00527AB2">
        <w:rPr>
          <w:rFonts w:ascii="Corbel" w:hAnsi="Corbel"/>
        </w:rPr>
        <w:t>,</w:t>
      </w:r>
      <w:r w:rsidR="00B71C1F" w:rsidRPr="00527AB2">
        <w:rPr>
          <w:rFonts w:ascii="Corbel" w:hAnsi="Corbel"/>
        </w:rPr>
        <w:t xml:space="preserve"> and supported by the project. </w:t>
      </w:r>
      <w:r w:rsidR="005C1686" w:rsidRPr="00527AB2">
        <w:rPr>
          <w:rFonts w:ascii="Corbel" w:hAnsi="Corbel"/>
        </w:rPr>
        <w:t>In addition, the community will be expected to</w:t>
      </w:r>
      <w:r w:rsidR="005C1686" w:rsidRPr="0021166B">
        <w:rPr>
          <w:rFonts w:ascii="Corbel" w:hAnsi="Corbel"/>
        </w:rPr>
        <w:t xml:space="preserve"> provide security and maintenance for solar powered energy systems and the project will provide training and technical support </w:t>
      </w:r>
      <w:r w:rsidR="00A31625">
        <w:rPr>
          <w:rFonts w:ascii="Corbel" w:hAnsi="Corbel"/>
        </w:rPr>
        <w:t>in</w:t>
      </w:r>
      <w:r w:rsidR="005C1686" w:rsidRPr="0021166B">
        <w:rPr>
          <w:rFonts w:ascii="Corbel" w:hAnsi="Corbel"/>
        </w:rPr>
        <w:t xml:space="preserve"> this regard. </w:t>
      </w:r>
    </w:p>
    <w:p w:rsidR="00D63832" w:rsidRDefault="00D63832" w:rsidP="00D63832">
      <w:pPr>
        <w:spacing w:after="0" w:line="276" w:lineRule="auto"/>
        <w:jc w:val="both"/>
        <w:rPr>
          <w:rFonts w:ascii="Corbel" w:hAnsi="Corbel"/>
          <w:b/>
        </w:rPr>
      </w:pPr>
    </w:p>
    <w:p w:rsidR="00D63832" w:rsidRPr="0021166B" w:rsidRDefault="00D63832" w:rsidP="00D63832">
      <w:pPr>
        <w:spacing w:after="0" w:line="276" w:lineRule="auto"/>
        <w:jc w:val="both"/>
        <w:rPr>
          <w:rFonts w:ascii="Corbel" w:hAnsi="Corbel"/>
          <w:b/>
        </w:rPr>
      </w:pPr>
      <w:r w:rsidRPr="0021166B">
        <w:rPr>
          <w:rFonts w:ascii="Corbel" w:hAnsi="Corbel"/>
          <w:b/>
        </w:rPr>
        <w:t>Cost effectiveness and value for money</w:t>
      </w:r>
    </w:p>
    <w:p w:rsidR="00D63832" w:rsidRPr="0021166B" w:rsidRDefault="00D63832" w:rsidP="00D63832">
      <w:pPr>
        <w:spacing w:after="0"/>
        <w:jc w:val="both"/>
        <w:rPr>
          <w:rFonts w:ascii="Corbel" w:hAnsi="Corbel"/>
        </w:rPr>
      </w:pPr>
    </w:p>
    <w:p w:rsidR="00D63832" w:rsidRPr="00527AB2" w:rsidRDefault="00D63832" w:rsidP="00D63832">
      <w:pPr>
        <w:spacing w:after="0"/>
        <w:jc w:val="both"/>
        <w:rPr>
          <w:rFonts w:ascii="Corbel" w:eastAsia="Times New Roman" w:hAnsi="Corbel"/>
          <w:lang w:eastAsia="pl-PL"/>
        </w:rPr>
      </w:pPr>
      <w:r w:rsidRPr="0021166B">
        <w:rPr>
          <w:rFonts w:ascii="Corbel" w:hAnsi="Corbel"/>
        </w:rPr>
        <w:t xml:space="preserve">Based on </w:t>
      </w:r>
      <w:r w:rsidR="007D2BDF">
        <w:rPr>
          <w:rFonts w:ascii="Corbel" w:hAnsi="Corbel"/>
        </w:rPr>
        <w:t>UNDP’s</w:t>
      </w:r>
      <w:r w:rsidRPr="0021166B">
        <w:rPr>
          <w:rFonts w:ascii="Corbel" w:hAnsi="Corbel"/>
        </w:rPr>
        <w:t xml:space="preserve"> </w:t>
      </w:r>
      <w:r w:rsidRPr="00527AB2">
        <w:rPr>
          <w:rFonts w:ascii="Corbel" w:hAnsi="Corbel"/>
        </w:rPr>
        <w:t xml:space="preserve">previous experience </w:t>
      </w:r>
      <w:r w:rsidR="007D2BDF">
        <w:rPr>
          <w:rFonts w:ascii="Corbel" w:hAnsi="Corbel"/>
        </w:rPr>
        <w:t xml:space="preserve">in terms of school rehabilitation, the </w:t>
      </w:r>
      <w:r w:rsidRPr="00527AB2">
        <w:rPr>
          <w:rFonts w:ascii="Corbel" w:hAnsi="Corbel"/>
        </w:rPr>
        <w:t>e</w:t>
      </w:r>
      <w:r w:rsidRPr="00527AB2">
        <w:rPr>
          <w:rFonts w:ascii="Corbel" w:eastAsia="Times New Roman" w:hAnsi="Corbel"/>
          <w:lang w:eastAsia="pl-PL"/>
        </w:rPr>
        <w:t xml:space="preserve">stimated net cost of rehabilitation of a permanent school with four classrooms can be between 70,000 – 72,000 USD (without </w:t>
      </w:r>
      <w:r w:rsidRPr="00527AB2">
        <w:rPr>
          <w:rFonts w:ascii="Corbel" w:eastAsia="Times New Roman" w:hAnsi="Corbel"/>
          <w:lang w:eastAsia="pl-PL"/>
        </w:rPr>
        <w:lastRenderedPageBreak/>
        <w:t xml:space="preserve">furniture or equipment). That equals a maximum of 18,000 USD per class room which is only slightly more expensive than a prefabricated classroom (app. 15,000 USD). </w:t>
      </w:r>
    </w:p>
    <w:p w:rsidR="00D63832" w:rsidRPr="00527AB2" w:rsidRDefault="00D63832" w:rsidP="00D63832">
      <w:pPr>
        <w:spacing w:after="0"/>
        <w:jc w:val="both"/>
        <w:rPr>
          <w:rFonts w:ascii="Corbel" w:eastAsia="Times New Roman" w:hAnsi="Corbel"/>
          <w:lang w:eastAsia="pl-PL"/>
        </w:rPr>
      </w:pPr>
    </w:p>
    <w:p w:rsidR="00D63832" w:rsidRPr="00527AB2" w:rsidRDefault="00AA48C1" w:rsidP="00D63832">
      <w:pPr>
        <w:spacing w:after="0"/>
        <w:jc w:val="both"/>
        <w:rPr>
          <w:rFonts w:ascii="Corbel" w:eastAsia="Times New Roman" w:hAnsi="Corbel"/>
          <w:lang w:eastAsia="pl-PL"/>
        </w:rPr>
      </w:pPr>
      <w:r>
        <w:rPr>
          <w:rFonts w:ascii="Corbel" w:eastAsia="Times New Roman" w:hAnsi="Corbel"/>
          <w:lang w:eastAsia="pl-PL"/>
        </w:rPr>
        <w:t>Importantly</w:t>
      </w:r>
      <w:r w:rsidR="00D63832" w:rsidRPr="00527AB2">
        <w:rPr>
          <w:rFonts w:ascii="Corbel" w:eastAsia="Times New Roman" w:hAnsi="Corbel"/>
          <w:lang w:eastAsia="pl-PL"/>
        </w:rPr>
        <w:t xml:space="preserve">, </w:t>
      </w:r>
      <w:r>
        <w:rPr>
          <w:rFonts w:ascii="Corbel" w:eastAsia="Times New Roman" w:hAnsi="Corbel"/>
          <w:lang w:eastAsia="pl-PL"/>
        </w:rPr>
        <w:t xml:space="preserve">community-based </w:t>
      </w:r>
      <w:r w:rsidR="00D63832" w:rsidRPr="00527AB2">
        <w:rPr>
          <w:rFonts w:ascii="Corbel" w:eastAsia="Times New Roman" w:hAnsi="Corbel"/>
          <w:lang w:eastAsia="pl-PL"/>
        </w:rPr>
        <w:t>rehabilitat</w:t>
      </w:r>
      <w:r>
        <w:rPr>
          <w:rFonts w:ascii="Corbel" w:eastAsia="Times New Roman" w:hAnsi="Corbel"/>
          <w:lang w:eastAsia="pl-PL"/>
        </w:rPr>
        <w:t>ion of school</w:t>
      </w:r>
      <w:r w:rsidR="00D63832" w:rsidRPr="00527AB2">
        <w:rPr>
          <w:rFonts w:ascii="Corbel" w:eastAsia="Times New Roman" w:hAnsi="Corbel"/>
          <w:lang w:eastAsia="pl-PL"/>
        </w:rPr>
        <w:t xml:space="preserve"> infrastructure </w:t>
      </w:r>
      <w:r>
        <w:rPr>
          <w:rFonts w:ascii="Corbel" w:eastAsia="Times New Roman" w:hAnsi="Corbel"/>
          <w:lang w:eastAsia="pl-PL"/>
        </w:rPr>
        <w:t>increases local ownership</w:t>
      </w:r>
      <w:r w:rsidR="00D63832" w:rsidRPr="00527AB2">
        <w:rPr>
          <w:rFonts w:ascii="Corbel" w:eastAsia="Times New Roman" w:hAnsi="Corbel"/>
          <w:lang w:eastAsia="pl-PL"/>
        </w:rPr>
        <w:t xml:space="preserve"> contributing to overall security and stabilisation. The</w:t>
      </w:r>
      <w:r>
        <w:rPr>
          <w:rFonts w:ascii="Corbel" w:eastAsia="Times New Roman" w:hAnsi="Corbel"/>
          <w:lang w:eastAsia="pl-PL"/>
        </w:rPr>
        <w:t xml:space="preserve"> materials are procured locally, generating </w:t>
      </w:r>
      <w:r w:rsidR="00D63832" w:rsidRPr="00527AB2">
        <w:rPr>
          <w:rFonts w:ascii="Corbel" w:eastAsia="Times New Roman" w:hAnsi="Corbel"/>
          <w:lang w:eastAsia="pl-PL"/>
        </w:rPr>
        <w:t>additional work opportunities for the local community. Furthermore, this income is later spent and injected into the local economy thus adding to the longer effect of rebuilding livelihoods and safety of the place.</w:t>
      </w:r>
    </w:p>
    <w:p w:rsidR="00D63832" w:rsidRDefault="00D63832" w:rsidP="00D63832">
      <w:pPr>
        <w:spacing w:after="0" w:line="276" w:lineRule="auto"/>
        <w:rPr>
          <w:rFonts w:ascii="Corbel" w:eastAsia="Times New Roman" w:hAnsi="Corbel"/>
          <w:lang w:eastAsia="pl-PL"/>
        </w:rPr>
      </w:pPr>
    </w:p>
    <w:p w:rsidR="00D63832" w:rsidRDefault="00D63832" w:rsidP="00D63832">
      <w:pPr>
        <w:spacing w:after="0" w:line="276" w:lineRule="auto"/>
        <w:rPr>
          <w:rFonts w:ascii="Corbel" w:eastAsia="Times New Roman" w:hAnsi="Corbel"/>
          <w:lang w:eastAsia="pl-PL"/>
        </w:rPr>
      </w:pPr>
      <w:r w:rsidRPr="0021166B">
        <w:rPr>
          <w:rFonts w:ascii="Corbel" w:eastAsia="Times New Roman" w:hAnsi="Corbel"/>
          <w:lang w:eastAsia="pl-PL"/>
        </w:rPr>
        <w:t>Estimated budget for rehabilitation of a solar powered 4 classroom permanent school</w:t>
      </w:r>
      <w:r w:rsidR="00AA48C1">
        <w:rPr>
          <w:rFonts w:ascii="Corbel" w:eastAsia="Times New Roman" w:hAnsi="Corbel"/>
          <w:lang w:eastAsia="pl-PL"/>
        </w:rPr>
        <w:t xml:space="preserve"> is as follows</w:t>
      </w:r>
      <w:r w:rsidRPr="0021166B">
        <w:rPr>
          <w:rFonts w:ascii="Corbel" w:eastAsia="Times New Roman" w:hAnsi="Corbel"/>
          <w:lang w:eastAsia="pl-PL"/>
        </w:rPr>
        <w:t>:</w:t>
      </w:r>
    </w:p>
    <w:p w:rsidR="001C02D7" w:rsidRPr="0021166B" w:rsidRDefault="001C02D7" w:rsidP="00D63832">
      <w:pPr>
        <w:spacing w:after="0" w:line="276" w:lineRule="auto"/>
        <w:rPr>
          <w:rFonts w:ascii="Corbel" w:hAnsi="Corbel"/>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710"/>
        <w:gridCol w:w="1710"/>
        <w:gridCol w:w="1710"/>
      </w:tblGrid>
      <w:tr w:rsidR="00D63832" w:rsidRPr="0021166B" w:rsidTr="001C02D7">
        <w:tc>
          <w:tcPr>
            <w:tcW w:w="2970" w:type="dxa"/>
            <w:shd w:val="clear" w:color="auto" w:fill="548DD4" w:themeFill="text2" w:themeFillTint="99"/>
            <w:tcMar>
              <w:top w:w="0" w:type="dxa"/>
              <w:left w:w="108" w:type="dxa"/>
              <w:bottom w:w="0" w:type="dxa"/>
              <w:right w:w="108" w:type="dxa"/>
            </w:tcMar>
            <w:hideMark/>
          </w:tcPr>
          <w:p w:rsidR="00D63832" w:rsidRPr="001C02D7" w:rsidRDefault="00D63832" w:rsidP="000C76FD">
            <w:pPr>
              <w:spacing w:after="0" w:line="240" w:lineRule="auto"/>
              <w:jc w:val="both"/>
              <w:rPr>
                <w:rFonts w:ascii="Corbel" w:eastAsia="Times New Roman" w:hAnsi="Corbel"/>
                <w:color w:val="FFFFFF" w:themeColor="background1"/>
                <w:lang w:eastAsia="pl-PL"/>
              </w:rPr>
            </w:pPr>
            <w:r w:rsidRPr="001C02D7">
              <w:rPr>
                <w:rFonts w:ascii="Corbel" w:eastAsia="Times New Roman" w:hAnsi="Corbel"/>
                <w:color w:val="FFFFFF" w:themeColor="background1"/>
                <w:lang w:eastAsia="pl-PL"/>
              </w:rPr>
              <w:t>Subject</w:t>
            </w:r>
          </w:p>
        </w:tc>
        <w:tc>
          <w:tcPr>
            <w:tcW w:w="1710" w:type="dxa"/>
            <w:shd w:val="clear" w:color="auto" w:fill="548DD4" w:themeFill="text2" w:themeFillTint="99"/>
            <w:tcMar>
              <w:top w:w="0" w:type="dxa"/>
              <w:left w:w="108" w:type="dxa"/>
              <w:bottom w:w="0" w:type="dxa"/>
              <w:right w:w="108" w:type="dxa"/>
            </w:tcMar>
            <w:hideMark/>
          </w:tcPr>
          <w:p w:rsidR="00D63832" w:rsidRPr="001C02D7" w:rsidRDefault="00D63832" w:rsidP="000C76FD">
            <w:pPr>
              <w:spacing w:after="0" w:line="240" w:lineRule="auto"/>
              <w:jc w:val="both"/>
              <w:rPr>
                <w:rFonts w:ascii="Corbel" w:eastAsia="Times New Roman" w:hAnsi="Corbel"/>
                <w:color w:val="FFFFFF" w:themeColor="background1"/>
                <w:lang w:eastAsia="pl-PL"/>
              </w:rPr>
            </w:pPr>
            <w:r w:rsidRPr="001C02D7">
              <w:rPr>
                <w:rFonts w:ascii="Corbel" w:eastAsia="Times New Roman" w:hAnsi="Corbel"/>
                <w:color w:val="FFFFFF" w:themeColor="background1"/>
                <w:lang w:eastAsia="pl-PL"/>
              </w:rPr>
              <w:t>Unit Price</w:t>
            </w:r>
          </w:p>
        </w:tc>
        <w:tc>
          <w:tcPr>
            <w:tcW w:w="1710" w:type="dxa"/>
            <w:shd w:val="clear" w:color="auto" w:fill="548DD4" w:themeFill="text2" w:themeFillTint="99"/>
            <w:tcMar>
              <w:top w:w="0" w:type="dxa"/>
              <w:left w:w="108" w:type="dxa"/>
              <w:bottom w:w="0" w:type="dxa"/>
              <w:right w:w="108" w:type="dxa"/>
            </w:tcMar>
            <w:hideMark/>
          </w:tcPr>
          <w:p w:rsidR="00D63832" w:rsidRPr="001C02D7" w:rsidRDefault="00D63832" w:rsidP="000C76FD">
            <w:pPr>
              <w:spacing w:after="0" w:line="240" w:lineRule="auto"/>
              <w:jc w:val="both"/>
              <w:rPr>
                <w:rFonts w:ascii="Corbel" w:eastAsia="Times New Roman" w:hAnsi="Corbel"/>
                <w:color w:val="FFFFFF" w:themeColor="background1"/>
                <w:lang w:eastAsia="pl-PL"/>
              </w:rPr>
            </w:pPr>
            <w:r w:rsidRPr="001C02D7">
              <w:rPr>
                <w:rFonts w:ascii="Corbel" w:eastAsia="Times New Roman" w:hAnsi="Corbel"/>
                <w:color w:val="FFFFFF" w:themeColor="background1"/>
                <w:lang w:eastAsia="pl-PL"/>
              </w:rPr>
              <w:t>Qty</w:t>
            </w:r>
          </w:p>
        </w:tc>
        <w:tc>
          <w:tcPr>
            <w:tcW w:w="1710" w:type="dxa"/>
            <w:shd w:val="clear" w:color="auto" w:fill="548DD4" w:themeFill="text2" w:themeFillTint="99"/>
            <w:tcMar>
              <w:top w:w="0" w:type="dxa"/>
              <w:left w:w="108" w:type="dxa"/>
              <w:bottom w:w="0" w:type="dxa"/>
              <w:right w:w="108" w:type="dxa"/>
            </w:tcMar>
            <w:hideMark/>
          </w:tcPr>
          <w:p w:rsidR="00D63832" w:rsidRPr="001C02D7" w:rsidRDefault="00D63832" w:rsidP="000C76FD">
            <w:pPr>
              <w:spacing w:after="0" w:line="240" w:lineRule="auto"/>
              <w:jc w:val="both"/>
              <w:rPr>
                <w:rFonts w:ascii="Corbel" w:eastAsia="Times New Roman" w:hAnsi="Corbel"/>
                <w:color w:val="FFFFFF" w:themeColor="background1"/>
                <w:lang w:eastAsia="pl-PL"/>
              </w:rPr>
            </w:pPr>
            <w:r w:rsidRPr="001C02D7">
              <w:rPr>
                <w:rFonts w:ascii="Corbel" w:eastAsia="Times New Roman" w:hAnsi="Corbel"/>
                <w:color w:val="FFFFFF" w:themeColor="background1"/>
                <w:lang w:eastAsia="pl-PL"/>
              </w:rPr>
              <w:t>Sub-total</w:t>
            </w:r>
          </w:p>
        </w:tc>
      </w:tr>
      <w:tr w:rsidR="00D63832" w:rsidRPr="0021166B" w:rsidTr="001C02D7">
        <w:tc>
          <w:tcPr>
            <w:tcW w:w="297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eastAsia="pl-PL"/>
              </w:rPr>
            </w:pPr>
            <w:r w:rsidRPr="0021166B">
              <w:rPr>
                <w:rFonts w:ascii="Corbel" w:eastAsia="Times New Roman" w:hAnsi="Corbel"/>
                <w:lang w:eastAsia="pl-PL"/>
              </w:rPr>
              <w:t>Consultancy by Engineers</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eastAsia="pl-PL"/>
              </w:rPr>
            </w:pPr>
            <w:r w:rsidRPr="0021166B">
              <w:rPr>
                <w:rFonts w:ascii="Corbel" w:eastAsia="Times New Roman" w:hAnsi="Corbel"/>
                <w:lang w:eastAsia="pl-PL"/>
              </w:rPr>
              <w:t>2,000</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eastAsia="pl-PL"/>
              </w:rPr>
            </w:pPr>
            <w:r w:rsidRPr="0021166B">
              <w:rPr>
                <w:rFonts w:ascii="Corbel" w:eastAsia="Times New Roman" w:hAnsi="Corbel"/>
                <w:lang w:eastAsia="pl-PL"/>
              </w:rPr>
              <w:t>2 person</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right"/>
              <w:rPr>
                <w:rFonts w:ascii="Corbel" w:eastAsia="Times New Roman" w:hAnsi="Corbel"/>
                <w:lang w:eastAsia="pl-PL"/>
              </w:rPr>
            </w:pPr>
            <w:r w:rsidRPr="0021166B">
              <w:rPr>
                <w:rFonts w:ascii="Corbel" w:eastAsia="Times New Roman" w:hAnsi="Corbel"/>
                <w:lang w:eastAsia="pl-PL"/>
              </w:rPr>
              <w:t>4,000</w:t>
            </w:r>
          </w:p>
        </w:tc>
      </w:tr>
      <w:tr w:rsidR="00D63832" w:rsidRPr="0021166B" w:rsidTr="001C02D7">
        <w:tc>
          <w:tcPr>
            <w:tcW w:w="297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eastAsia="pl-PL"/>
              </w:rPr>
            </w:pPr>
            <w:r w:rsidRPr="0021166B">
              <w:rPr>
                <w:rFonts w:ascii="Corbel" w:eastAsia="Times New Roman" w:hAnsi="Corbel"/>
                <w:lang w:eastAsia="pl-PL"/>
              </w:rPr>
              <w:t>Construction Material, locally procured</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eastAsia="pl-PL"/>
              </w:rPr>
            </w:pPr>
            <w:r w:rsidRPr="0021166B">
              <w:rPr>
                <w:rFonts w:ascii="Corbel" w:eastAsia="Times New Roman" w:hAnsi="Corbel"/>
                <w:lang w:eastAsia="pl-PL"/>
              </w:rPr>
              <w:t> </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val="pl-PL" w:eastAsia="pl-PL"/>
              </w:rPr>
            </w:pPr>
            <w:r w:rsidRPr="0021166B">
              <w:rPr>
                <w:rFonts w:ascii="Corbel" w:eastAsia="Times New Roman" w:hAnsi="Corbel"/>
                <w:lang w:eastAsia="pl-PL"/>
              </w:rPr>
              <w:t>Lu</w:t>
            </w:r>
            <w:r w:rsidRPr="0021166B">
              <w:rPr>
                <w:rFonts w:ascii="Corbel" w:eastAsia="Times New Roman" w:hAnsi="Corbel"/>
                <w:lang w:val="pl-PL" w:eastAsia="pl-PL"/>
              </w:rPr>
              <w:t>mp-sum</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right"/>
              <w:rPr>
                <w:rFonts w:ascii="Corbel" w:eastAsia="Times New Roman" w:hAnsi="Corbel"/>
                <w:lang w:val="pl-PL" w:eastAsia="pl-PL"/>
              </w:rPr>
            </w:pPr>
            <w:r w:rsidRPr="0021166B">
              <w:rPr>
                <w:rFonts w:ascii="Corbel" w:eastAsia="Times New Roman" w:hAnsi="Corbel"/>
                <w:lang w:val="pl-PL" w:eastAsia="pl-PL"/>
              </w:rPr>
              <w:t>24,000</w:t>
            </w:r>
          </w:p>
        </w:tc>
      </w:tr>
      <w:tr w:rsidR="00D63832" w:rsidRPr="0021166B" w:rsidTr="001C02D7">
        <w:tc>
          <w:tcPr>
            <w:tcW w:w="2970" w:type="dxa"/>
            <w:tcMar>
              <w:top w:w="0" w:type="dxa"/>
              <w:left w:w="108" w:type="dxa"/>
              <w:bottom w:w="0" w:type="dxa"/>
              <w:right w:w="108" w:type="dxa"/>
            </w:tcMar>
          </w:tcPr>
          <w:p w:rsidR="00D63832" w:rsidRPr="0021166B" w:rsidRDefault="00D63832" w:rsidP="000C76FD">
            <w:pPr>
              <w:spacing w:after="0" w:line="240" w:lineRule="auto"/>
              <w:jc w:val="both"/>
              <w:rPr>
                <w:rFonts w:ascii="Corbel" w:hAnsi="Corbel"/>
                <w:bCs/>
              </w:rPr>
            </w:pPr>
            <w:r w:rsidRPr="0021166B">
              <w:rPr>
                <w:rFonts w:ascii="Corbel" w:hAnsi="Corbel"/>
                <w:bCs/>
              </w:rPr>
              <w:t xml:space="preserve">Fluctuation of prices </w:t>
            </w:r>
          </w:p>
          <w:p w:rsidR="00D63832" w:rsidRPr="0021166B" w:rsidRDefault="00D63832" w:rsidP="000C76FD">
            <w:pPr>
              <w:spacing w:after="0" w:line="240" w:lineRule="auto"/>
              <w:jc w:val="both"/>
              <w:rPr>
                <w:rFonts w:ascii="Corbel" w:eastAsia="Times New Roman" w:hAnsi="Corbel"/>
                <w:lang w:val="en-US" w:eastAsia="pl-PL"/>
              </w:rPr>
            </w:pPr>
            <w:r w:rsidRPr="0021166B">
              <w:rPr>
                <w:rFonts w:ascii="Corbel" w:hAnsi="Corbel"/>
                <w:bCs/>
              </w:rPr>
              <w:t>(15% of Materials)</w:t>
            </w:r>
          </w:p>
        </w:tc>
        <w:tc>
          <w:tcPr>
            <w:tcW w:w="171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en-US" w:eastAsia="pl-PL"/>
              </w:rPr>
            </w:pPr>
          </w:p>
        </w:tc>
        <w:tc>
          <w:tcPr>
            <w:tcW w:w="171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en-US" w:eastAsia="pl-PL"/>
              </w:rPr>
            </w:pPr>
          </w:p>
        </w:tc>
        <w:tc>
          <w:tcPr>
            <w:tcW w:w="1710" w:type="dxa"/>
            <w:tcMar>
              <w:top w:w="0" w:type="dxa"/>
              <w:left w:w="108" w:type="dxa"/>
              <w:bottom w:w="0" w:type="dxa"/>
              <w:right w:w="108" w:type="dxa"/>
            </w:tcMar>
          </w:tcPr>
          <w:p w:rsidR="00D63832" w:rsidRPr="0021166B" w:rsidRDefault="00D63832" w:rsidP="000C76FD">
            <w:pPr>
              <w:spacing w:after="0" w:line="240" w:lineRule="auto"/>
              <w:jc w:val="right"/>
              <w:rPr>
                <w:rFonts w:ascii="Corbel" w:eastAsia="Times New Roman" w:hAnsi="Corbel"/>
                <w:lang w:val="pl-PL" w:eastAsia="pl-PL"/>
              </w:rPr>
            </w:pPr>
            <w:r w:rsidRPr="0021166B">
              <w:rPr>
                <w:rFonts w:ascii="Corbel" w:eastAsia="Times New Roman" w:hAnsi="Corbel"/>
                <w:lang w:eastAsia="pl-PL"/>
              </w:rPr>
              <w:t>3,600</w:t>
            </w:r>
          </w:p>
        </w:tc>
      </w:tr>
      <w:tr w:rsidR="00D63832" w:rsidRPr="0021166B" w:rsidTr="001C02D7">
        <w:tc>
          <w:tcPr>
            <w:tcW w:w="297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val="pl-PL" w:eastAsia="pl-PL"/>
              </w:rPr>
            </w:pPr>
            <w:r w:rsidRPr="0021166B">
              <w:rPr>
                <w:rFonts w:ascii="Corbel" w:eastAsia="Times New Roman" w:hAnsi="Corbel"/>
                <w:lang w:val="pl-PL" w:eastAsia="pl-PL"/>
              </w:rPr>
              <w:t>Unskilled Worker</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val="pl-PL" w:eastAsia="pl-PL"/>
              </w:rPr>
            </w:pPr>
            <w:r w:rsidRPr="0021166B">
              <w:rPr>
                <w:rFonts w:ascii="Corbel" w:eastAsia="Times New Roman" w:hAnsi="Corbel"/>
                <w:lang w:val="pl-PL" w:eastAsia="pl-PL"/>
              </w:rPr>
              <w:t>6</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val="pl-PL" w:eastAsia="pl-PL"/>
              </w:rPr>
            </w:pPr>
            <w:r w:rsidRPr="0021166B">
              <w:rPr>
                <w:rFonts w:ascii="Corbel" w:eastAsia="Times New Roman" w:hAnsi="Corbel"/>
                <w:lang w:val="pl-PL" w:eastAsia="pl-PL"/>
              </w:rPr>
              <w:t>120 people x 30 days</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right"/>
              <w:rPr>
                <w:rFonts w:ascii="Corbel" w:eastAsia="Times New Roman" w:hAnsi="Corbel"/>
                <w:lang w:val="pl-PL" w:eastAsia="pl-PL"/>
              </w:rPr>
            </w:pPr>
            <w:r w:rsidRPr="0021166B">
              <w:rPr>
                <w:rFonts w:ascii="Corbel" w:eastAsia="Times New Roman" w:hAnsi="Corbel"/>
                <w:lang w:val="pl-PL" w:eastAsia="pl-PL"/>
              </w:rPr>
              <w:t>21,600</w:t>
            </w:r>
          </w:p>
        </w:tc>
      </w:tr>
      <w:tr w:rsidR="00D63832" w:rsidRPr="0021166B" w:rsidTr="001C02D7">
        <w:tc>
          <w:tcPr>
            <w:tcW w:w="297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val="pl-PL" w:eastAsia="pl-PL"/>
              </w:rPr>
            </w:pPr>
            <w:r w:rsidRPr="0021166B">
              <w:rPr>
                <w:rFonts w:ascii="Corbel" w:eastAsia="Times New Roman" w:hAnsi="Corbel"/>
                <w:lang w:val="pl-PL" w:eastAsia="pl-PL"/>
              </w:rPr>
              <w:t>Skilled Worker</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val="pl-PL" w:eastAsia="pl-PL"/>
              </w:rPr>
            </w:pPr>
            <w:r w:rsidRPr="0021166B">
              <w:rPr>
                <w:rFonts w:ascii="Corbel" w:eastAsia="Times New Roman" w:hAnsi="Corbel"/>
                <w:lang w:val="pl-PL" w:eastAsia="pl-PL"/>
              </w:rPr>
              <w:t>12</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val="pl-PL" w:eastAsia="pl-PL"/>
              </w:rPr>
            </w:pPr>
            <w:r w:rsidRPr="0021166B">
              <w:rPr>
                <w:rFonts w:ascii="Corbel" w:eastAsia="Times New Roman" w:hAnsi="Corbel"/>
                <w:lang w:val="pl-PL" w:eastAsia="pl-PL"/>
              </w:rPr>
              <w:t>50 people x 30 days</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right"/>
              <w:rPr>
                <w:rFonts w:ascii="Corbel" w:eastAsia="Times New Roman" w:hAnsi="Corbel"/>
                <w:lang w:val="pl-PL" w:eastAsia="pl-PL"/>
              </w:rPr>
            </w:pPr>
            <w:r w:rsidRPr="0021166B">
              <w:rPr>
                <w:rFonts w:ascii="Corbel" w:eastAsia="Times New Roman" w:hAnsi="Corbel"/>
                <w:lang w:val="pl-PL" w:eastAsia="pl-PL"/>
              </w:rPr>
              <w:t>18,000</w:t>
            </w:r>
          </w:p>
        </w:tc>
      </w:tr>
      <w:tr w:rsidR="00D63832" w:rsidRPr="0021166B" w:rsidTr="001C02D7">
        <w:tc>
          <w:tcPr>
            <w:tcW w:w="297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pl-PL" w:eastAsia="pl-PL"/>
              </w:rPr>
            </w:pPr>
            <w:r w:rsidRPr="0021166B">
              <w:rPr>
                <w:rFonts w:ascii="Corbel" w:eastAsia="Times New Roman" w:hAnsi="Corbel"/>
                <w:lang w:val="pl-PL" w:eastAsia="pl-PL"/>
              </w:rPr>
              <w:t>Monitoring</w:t>
            </w:r>
          </w:p>
        </w:tc>
        <w:tc>
          <w:tcPr>
            <w:tcW w:w="171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pl-PL" w:eastAsia="pl-PL"/>
              </w:rPr>
            </w:pPr>
          </w:p>
        </w:tc>
        <w:tc>
          <w:tcPr>
            <w:tcW w:w="171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pl-PL" w:eastAsia="pl-PL"/>
              </w:rPr>
            </w:pPr>
          </w:p>
        </w:tc>
        <w:tc>
          <w:tcPr>
            <w:tcW w:w="1710" w:type="dxa"/>
            <w:tcMar>
              <w:top w:w="0" w:type="dxa"/>
              <w:left w:w="108" w:type="dxa"/>
              <w:bottom w:w="0" w:type="dxa"/>
              <w:right w:w="108" w:type="dxa"/>
            </w:tcMar>
          </w:tcPr>
          <w:p w:rsidR="00D63832" w:rsidRPr="0021166B" w:rsidRDefault="00D63832" w:rsidP="000C76FD">
            <w:pPr>
              <w:spacing w:after="0" w:line="240" w:lineRule="auto"/>
              <w:jc w:val="right"/>
              <w:rPr>
                <w:rFonts w:ascii="Corbel" w:eastAsia="Times New Roman" w:hAnsi="Corbel"/>
                <w:lang w:val="pl-PL" w:eastAsia="pl-PL"/>
              </w:rPr>
            </w:pPr>
            <w:r w:rsidRPr="0021166B">
              <w:rPr>
                <w:rFonts w:ascii="Corbel" w:eastAsia="Times New Roman" w:hAnsi="Corbel"/>
                <w:lang w:val="pl-PL" w:eastAsia="pl-PL"/>
              </w:rPr>
              <w:t>2,400</w:t>
            </w:r>
          </w:p>
        </w:tc>
      </w:tr>
      <w:tr w:rsidR="00D63832" w:rsidRPr="0021166B" w:rsidTr="001C02D7">
        <w:tc>
          <w:tcPr>
            <w:tcW w:w="297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en-US" w:eastAsia="pl-PL"/>
              </w:rPr>
            </w:pPr>
            <w:r w:rsidRPr="0021166B">
              <w:rPr>
                <w:rFonts w:ascii="Corbel" w:eastAsia="Times New Roman" w:hAnsi="Corbel"/>
                <w:lang w:val="en-US" w:eastAsia="pl-PL"/>
              </w:rPr>
              <w:t>Equipment incl. solar system</w:t>
            </w:r>
          </w:p>
        </w:tc>
        <w:tc>
          <w:tcPr>
            <w:tcW w:w="171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en-US" w:eastAsia="pl-PL"/>
              </w:rPr>
            </w:pPr>
          </w:p>
        </w:tc>
        <w:tc>
          <w:tcPr>
            <w:tcW w:w="171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en-US" w:eastAsia="pl-PL"/>
              </w:rPr>
            </w:pPr>
          </w:p>
        </w:tc>
        <w:tc>
          <w:tcPr>
            <w:tcW w:w="1710" w:type="dxa"/>
            <w:tcMar>
              <w:top w:w="0" w:type="dxa"/>
              <w:left w:w="108" w:type="dxa"/>
              <w:bottom w:w="0" w:type="dxa"/>
              <w:right w:w="108" w:type="dxa"/>
            </w:tcMar>
          </w:tcPr>
          <w:p w:rsidR="00D63832" w:rsidRPr="0021166B" w:rsidRDefault="00D63832" w:rsidP="000C76FD">
            <w:pPr>
              <w:spacing w:after="0" w:line="240" w:lineRule="auto"/>
              <w:jc w:val="right"/>
              <w:rPr>
                <w:rFonts w:ascii="Corbel" w:eastAsia="Times New Roman" w:hAnsi="Corbel"/>
                <w:lang w:val="en-US" w:eastAsia="pl-PL"/>
              </w:rPr>
            </w:pPr>
            <w:r w:rsidRPr="0021166B">
              <w:rPr>
                <w:rFonts w:ascii="Corbel" w:eastAsia="Times New Roman" w:hAnsi="Corbel"/>
                <w:lang w:val="en-US" w:eastAsia="pl-PL"/>
              </w:rPr>
              <w:t>7,000</w:t>
            </w:r>
          </w:p>
        </w:tc>
      </w:tr>
      <w:tr w:rsidR="00D63832" w:rsidRPr="0021166B" w:rsidTr="001C02D7">
        <w:tc>
          <w:tcPr>
            <w:tcW w:w="2970" w:type="dxa"/>
            <w:tcMar>
              <w:top w:w="0" w:type="dxa"/>
              <w:left w:w="108" w:type="dxa"/>
              <w:bottom w:w="0" w:type="dxa"/>
              <w:right w:w="108" w:type="dxa"/>
            </w:tcMar>
          </w:tcPr>
          <w:p w:rsidR="00D63832" w:rsidRPr="0021166B" w:rsidRDefault="00D63832" w:rsidP="000C76FD">
            <w:pPr>
              <w:spacing w:after="0" w:line="240" w:lineRule="auto"/>
              <w:jc w:val="right"/>
              <w:rPr>
                <w:rFonts w:ascii="Corbel" w:hAnsi="Corbel"/>
                <w:b/>
                <w:bCs/>
              </w:rPr>
            </w:pPr>
            <w:r w:rsidRPr="0021166B">
              <w:rPr>
                <w:rFonts w:ascii="Corbel" w:hAnsi="Corbel"/>
                <w:b/>
                <w:bCs/>
              </w:rPr>
              <w:t>Net total</w:t>
            </w:r>
          </w:p>
        </w:tc>
        <w:tc>
          <w:tcPr>
            <w:tcW w:w="171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en-US" w:eastAsia="pl-PL"/>
              </w:rPr>
            </w:pPr>
          </w:p>
        </w:tc>
        <w:tc>
          <w:tcPr>
            <w:tcW w:w="171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en-US" w:eastAsia="pl-PL"/>
              </w:rPr>
            </w:pPr>
          </w:p>
        </w:tc>
        <w:tc>
          <w:tcPr>
            <w:tcW w:w="1710" w:type="dxa"/>
            <w:tcMar>
              <w:top w:w="0" w:type="dxa"/>
              <w:left w:w="108" w:type="dxa"/>
              <w:bottom w:w="0" w:type="dxa"/>
              <w:right w:w="108" w:type="dxa"/>
            </w:tcMar>
          </w:tcPr>
          <w:p w:rsidR="00D63832" w:rsidRPr="0021166B" w:rsidRDefault="00D63832" w:rsidP="000C76FD">
            <w:pPr>
              <w:spacing w:after="0" w:line="240" w:lineRule="auto"/>
              <w:jc w:val="right"/>
              <w:rPr>
                <w:rFonts w:ascii="Corbel" w:eastAsia="Times New Roman" w:hAnsi="Corbel"/>
                <w:b/>
                <w:lang w:eastAsia="pl-PL"/>
              </w:rPr>
            </w:pPr>
            <w:r w:rsidRPr="0021166B">
              <w:rPr>
                <w:rFonts w:ascii="Corbel" w:eastAsia="Times New Roman" w:hAnsi="Corbel"/>
                <w:b/>
                <w:lang w:eastAsia="pl-PL"/>
              </w:rPr>
              <w:t>80,600</w:t>
            </w:r>
          </w:p>
        </w:tc>
      </w:tr>
      <w:tr w:rsidR="00D63832" w:rsidRPr="0021166B" w:rsidTr="001C02D7">
        <w:tc>
          <w:tcPr>
            <w:tcW w:w="297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en-US" w:eastAsia="pl-PL"/>
              </w:rPr>
            </w:pPr>
            <w:r w:rsidRPr="0021166B">
              <w:rPr>
                <w:rFonts w:ascii="Corbel" w:hAnsi="Corbel"/>
                <w:bCs/>
              </w:rPr>
              <w:t>General Operating and Other Direct Costs (10%)</w:t>
            </w:r>
          </w:p>
        </w:tc>
        <w:tc>
          <w:tcPr>
            <w:tcW w:w="171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en-US" w:eastAsia="pl-PL"/>
              </w:rPr>
            </w:pPr>
          </w:p>
        </w:tc>
        <w:tc>
          <w:tcPr>
            <w:tcW w:w="1710" w:type="dxa"/>
            <w:tcMar>
              <w:top w:w="0" w:type="dxa"/>
              <w:left w:w="108" w:type="dxa"/>
              <w:bottom w:w="0" w:type="dxa"/>
              <w:right w:w="108" w:type="dxa"/>
            </w:tcMar>
          </w:tcPr>
          <w:p w:rsidR="00D63832" w:rsidRPr="0021166B" w:rsidRDefault="00D63832" w:rsidP="000C76FD">
            <w:pPr>
              <w:spacing w:after="0" w:line="240" w:lineRule="auto"/>
              <w:jc w:val="both"/>
              <w:rPr>
                <w:rFonts w:ascii="Corbel" w:eastAsia="Times New Roman" w:hAnsi="Corbel"/>
                <w:lang w:val="en-US" w:eastAsia="pl-PL"/>
              </w:rPr>
            </w:pPr>
          </w:p>
        </w:tc>
        <w:tc>
          <w:tcPr>
            <w:tcW w:w="1710" w:type="dxa"/>
            <w:tcMar>
              <w:top w:w="0" w:type="dxa"/>
              <w:left w:w="108" w:type="dxa"/>
              <w:bottom w:w="0" w:type="dxa"/>
              <w:right w:w="108" w:type="dxa"/>
            </w:tcMar>
          </w:tcPr>
          <w:p w:rsidR="00D63832" w:rsidRPr="0021166B" w:rsidRDefault="00D63832" w:rsidP="000C76FD">
            <w:pPr>
              <w:spacing w:after="0" w:line="240" w:lineRule="auto"/>
              <w:jc w:val="right"/>
              <w:rPr>
                <w:rFonts w:ascii="Corbel" w:eastAsia="Times New Roman" w:hAnsi="Corbel"/>
                <w:lang w:val="en-US" w:eastAsia="pl-PL"/>
              </w:rPr>
            </w:pPr>
            <w:r w:rsidRPr="0021166B">
              <w:rPr>
                <w:rFonts w:ascii="Corbel" w:eastAsia="Times New Roman" w:hAnsi="Corbel"/>
                <w:lang w:eastAsia="pl-PL"/>
              </w:rPr>
              <w:t>8,060</w:t>
            </w:r>
          </w:p>
        </w:tc>
      </w:tr>
      <w:tr w:rsidR="00D63832" w:rsidRPr="0021166B" w:rsidTr="001C02D7">
        <w:tc>
          <w:tcPr>
            <w:tcW w:w="297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val="en-US" w:eastAsia="pl-PL"/>
              </w:rPr>
            </w:pPr>
            <w:r w:rsidRPr="0021166B">
              <w:rPr>
                <w:rFonts w:ascii="Corbel" w:eastAsia="Times New Roman" w:hAnsi="Corbel"/>
                <w:lang w:val="en-US" w:eastAsia="pl-PL"/>
              </w:rPr>
              <w:t>Total</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val="en-US" w:eastAsia="pl-PL"/>
              </w:rPr>
            </w:pPr>
            <w:r w:rsidRPr="0021166B">
              <w:rPr>
                <w:rFonts w:ascii="Corbel" w:eastAsia="Times New Roman" w:hAnsi="Corbel"/>
                <w:lang w:val="en-US" w:eastAsia="pl-PL"/>
              </w:rPr>
              <w:t> </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both"/>
              <w:rPr>
                <w:rFonts w:ascii="Corbel" w:eastAsia="Times New Roman" w:hAnsi="Corbel"/>
                <w:lang w:val="en-US" w:eastAsia="pl-PL"/>
              </w:rPr>
            </w:pPr>
            <w:r w:rsidRPr="0021166B">
              <w:rPr>
                <w:rFonts w:ascii="Corbel" w:eastAsia="Times New Roman" w:hAnsi="Corbel"/>
                <w:lang w:val="en-US" w:eastAsia="pl-PL"/>
              </w:rPr>
              <w:t> </w:t>
            </w:r>
          </w:p>
        </w:tc>
        <w:tc>
          <w:tcPr>
            <w:tcW w:w="1710" w:type="dxa"/>
            <w:tcMar>
              <w:top w:w="0" w:type="dxa"/>
              <w:left w:w="108" w:type="dxa"/>
              <w:bottom w:w="0" w:type="dxa"/>
              <w:right w:w="108" w:type="dxa"/>
            </w:tcMar>
            <w:hideMark/>
          </w:tcPr>
          <w:p w:rsidR="00D63832" w:rsidRPr="0021166B" w:rsidRDefault="00D63832" w:rsidP="000C76FD">
            <w:pPr>
              <w:spacing w:after="0" w:line="240" w:lineRule="auto"/>
              <w:jc w:val="right"/>
              <w:rPr>
                <w:rFonts w:ascii="Corbel" w:eastAsia="Times New Roman" w:hAnsi="Corbel"/>
                <w:lang w:val="en-US" w:eastAsia="pl-PL"/>
              </w:rPr>
            </w:pPr>
            <w:r w:rsidRPr="0021166B">
              <w:rPr>
                <w:rFonts w:ascii="Corbel" w:eastAsia="Times New Roman" w:hAnsi="Corbel"/>
                <w:lang w:val="en-US" w:eastAsia="pl-PL"/>
              </w:rPr>
              <w:t>88,660</w:t>
            </w:r>
          </w:p>
        </w:tc>
      </w:tr>
    </w:tbl>
    <w:p w:rsidR="00D63832" w:rsidRPr="0021166B" w:rsidRDefault="00D63832" w:rsidP="00D63832">
      <w:pPr>
        <w:spacing w:after="0"/>
        <w:jc w:val="both"/>
        <w:rPr>
          <w:rFonts w:ascii="Corbel" w:hAnsi="Corbel"/>
        </w:rPr>
      </w:pPr>
    </w:p>
    <w:p w:rsidR="00AA48C1" w:rsidRDefault="00AA48C1" w:rsidP="00D63832">
      <w:pPr>
        <w:spacing w:after="0"/>
        <w:jc w:val="both"/>
        <w:rPr>
          <w:rFonts w:ascii="Corbel" w:hAnsi="Corbel"/>
          <w:b/>
        </w:rPr>
      </w:pPr>
    </w:p>
    <w:p w:rsidR="00D63832" w:rsidRPr="0021166B" w:rsidRDefault="00D63832" w:rsidP="00D63832">
      <w:pPr>
        <w:spacing w:after="0"/>
        <w:jc w:val="both"/>
        <w:rPr>
          <w:rFonts w:ascii="Corbel" w:hAnsi="Corbel"/>
          <w:b/>
        </w:rPr>
      </w:pPr>
      <w:r w:rsidRPr="0021166B">
        <w:rPr>
          <w:rFonts w:ascii="Corbel" w:hAnsi="Corbel"/>
          <w:b/>
        </w:rPr>
        <w:t>Ensuring linkages and synergy with complementary interventions</w:t>
      </w:r>
    </w:p>
    <w:p w:rsidR="00D63832" w:rsidRPr="0021166B" w:rsidRDefault="00D63832" w:rsidP="00D63832">
      <w:pPr>
        <w:spacing w:after="0"/>
        <w:jc w:val="both"/>
        <w:rPr>
          <w:rFonts w:ascii="Corbel" w:hAnsi="Corbel"/>
        </w:rPr>
      </w:pPr>
    </w:p>
    <w:p w:rsidR="00D63832" w:rsidRDefault="001C02D7" w:rsidP="00D63832">
      <w:pPr>
        <w:spacing w:after="0"/>
        <w:jc w:val="both"/>
        <w:rPr>
          <w:rFonts w:ascii="Corbel" w:hAnsi="Corbel"/>
        </w:rPr>
      </w:pPr>
      <w:r>
        <w:rPr>
          <w:rFonts w:ascii="Corbel" w:hAnsi="Corbel"/>
        </w:rPr>
        <w:t>While</w:t>
      </w:r>
      <w:r w:rsidR="00D63832" w:rsidRPr="0021166B">
        <w:rPr>
          <w:rFonts w:ascii="Corbel" w:hAnsi="Corbel"/>
        </w:rPr>
        <w:t xml:space="preserve"> the requested fund will be used for school rehabilitation</w:t>
      </w:r>
      <w:r>
        <w:rPr>
          <w:rFonts w:ascii="Corbel" w:hAnsi="Corbel"/>
        </w:rPr>
        <w:t>,</w:t>
      </w:r>
      <w:r w:rsidR="00D63832" w:rsidRPr="0021166B">
        <w:rPr>
          <w:rFonts w:ascii="Corbel" w:hAnsi="Corbel"/>
        </w:rPr>
        <w:t xml:space="preserve"> UNDP will ensure </w:t>
      </w:r>
      <w:r>
        <w:rPr>
          <w:rFonts w:ascii="Corbel" w:hAnsi="Corbel"/>
        </w:rPr>
        <w:t xml:space="preserve">sustainability and effective support to beneficiaries </w:t>
      </w:r>
      <w:r w:rsidR="00D63832" w:rsidRPr="0021166B">
        <w:rPr>
          <w:rFonts w:ascii="Corbel" w:hAnsi="Corbel"/>
        </w:rPr>
        <w:t xml:space="preserve">through its cooperation with other partners on the </w:t>
      </w:r>
      <w:r w:rsidRPr="0021166B">
        <w:rPr>
          <w:rFonts w:ascii="Corbel" w:hAnsi="Corbel"/>
        </w:rPr>
        <w:t xml:space="preserve">ground </w:t>
      </w:r>
      <w:r>
        <w:rPr>
          <w:rFonts w:ascii="Corbel" w:hAnsi="Corbel"/>
        </w:rPr>
        <w:t xml:space="preserve">(UNICEF, IOM, </w:t>
      </w:r>
      <w:r w:rsidR="00527AB2">
        <w:rPr>
          <w:rFonts w:ascii="Corbel" w:hAnsi="Corbel"/>
        </w:rPr>
        <w:t>and Ministry</w:t>
      </w:r>
      <w:r>
        <w:rPr>
          <w:rFonts w:ascii="Corbel" w:hAnsi="Corbel"/>
        </w:rPr>
        <w:t xml:space="preserve"> of Education). Complementary interventions in the target locations will include: </w:t>
      </w:r>
      <w:r w:rsidR="00D63832" w:rsidRPr="0021166B">
        <w:rPr>
          <w:rFonts w:ascii="Corbel" w:hAnsi="Corbel"/>
        </w:rPr>
        <w:t xml:space="preserve">  </w:t>
      </w:r>
    </w:p>
    <w:p w:rsidR="00D63832" w:rsidRPr="0021166B" w:rsidRDefault="00D63832" w:rsidP="00D63832">
      <w:pPr>
        <w:spacing w:after="0"/>
        <w:jc w:val="both"/>
        <w:rPr>
          <w:rFonts w:ascii="Corbel" w:hAnsi="Corbel"/>
        </w:rPr>
      </w:pPr>
    </w:p>
    <w:p w:rsidR="00D63832" w:rsidRPr="00527AB2" w:rsidRDefault="00D63832" w:rsidP="000C76FD">
      <w:pPr>
        <w:pStyle w:val="ListParagraph"/>
        <w:numPr>
          <w:ilvl w:val="0"/>
          <w:numId w:val="40"/>
        </w:numPr>
        <w:spacing w:after="0"/>
        <w:jc w:val="both"/>
        <w:rPr>
          <w:rFonts w:ascii="Corbel" w:hAnsi="Corbel"/>
        </w:rPr>
      </w:pPr>
      <w:r w:rsidRPr="00527AB2">
        <w:rPr>
          <w:rFonts w:ascii="Corbel" w:hAnsi="Corbel"/>
        </w:rPr>
        <w:t>Quality of Education</w:t>
      </w:r>
      <w:r w:rsidR="00527AB2" w:rsidRPr="00527AB2">
        <w:rPr>
          <w:rFonts w:ascii="Corbel" w:hAnsi="Corbel"/>
        </w:rPr>
        <w:t xml:space="preserve">: </w:t>
      </w:r>
      <w:r w:rsidRPr="00527AB2">
        <w:rPr>
          <w:rFonts w:ascii="Corbel" w:hAnsi="Corbel"/>
        </w:rPr>
        <w:t>Training for selected teachers and education personnel in child-centred and participatory teaching/learning methodologies, education management, sup</w:t>
      </w:r>
      <w:r w:rsidR="001C02D7" w:rsidRPr="00527AB2">
        <w:rPr>
          <w:rFonts w:ascii="Corbel" w:hAnsi="Corbel"/>
        </w:rPr>
        <w:t>ervision, child rights, etc.</w:t>
      </w:r>
    </w:p>
    <w:p w:rsidR="00D63832" w:rsidRPr="0021166B" w:rsidRDefault="00D63832" w:rsidP="00D63832">
      <w:pPr>
        <w:spacing w:after="0"/>
        <w:jc w:val="both"/>
        <w:rPr>
          <w:rFonts w:ascii="Corbel" w:hAnsi="Corbel"/>
        </w:rPr>
      </w:pPr>
    </w:p>
    <w:p w:rsidR="00D63832" w:rsidRPr="00527AB2" w:rsidRDefault="00D63832" w:rsidP="000C76FD">
      <w:pPr>
        <w:pStyle w:val="ListParagraph"/>
        <w:numPr>
          <w:ilvl w:val="0"/>
          <w:numId w:val="40"/>
        </w:numPr>
        <w:spacing w:after="0"/>
        <w:jc w:val="both"/>
        <w:rPr>
          <w:rFonts w:ascii="Corbel" w:hAnsi="Corbel"/>
        </w:rPr>
      </w:pPr>
      <w:r w:rsidRPr="00527AB2">
        <w:rPr>
          <w:rFonts w:ascii="Corbel" w:hAnsi="Corbel"/>
        </w:rPr>
        <w:t>Psycho-social support</w:t>
      </w:r>
      <w:r w:rsidR="00527AB2" w:rsidRPr="00527AB2">
        <w:rPr>
          <w:rFonts w:ascii="Corbel" w:hAnsi="Corbel"/>
        </w:rPr>
        <w:t xml:space="preserve">: </w:t>
      </w:r>
      <w:r w:rsidRPr="00527AB2">
        <w:rPr>
          <w:rFonts w:ascii="Corbel" w:hAnsi="Corbel"/>
        </w:rPr>
        <w:t xml:space="preserve">Psychosocial support and child rights training to enable teachers </w:t>
      </w:r>
      <w:r w:rsidR="00461C3C">
        <w:rPr>
          <w:rFonts w:ascii="Corbel" w:hAnsi="Corbel"/>
        </w:rPr>
        <w:t xml:space="preserve">to </w:t>
      </w:r>
      <w:r w:rsidRPr="00527AB2">
        <w:rPr>
          <w:rFonts w:ascii="Corbel" w:hAnsi="Corbel"/>
        </w:rPr>
        <w:t xml:space="preserve">systematically handle psychologically traumatised children who need special attention to overcome the trauma they experienced during the conflict and in post conflict situations. </w:t>
      </w:r>
    </w:p>
    <w:p w:rsidR="00D63832" w:rsidRPr="0021166B" w:rsidRDefault="00D63832" w:rsidP="00D63832">
      <w:pPr>
        <w:spacing w:after="0"/>
        <w:jc w:val="both"/>
        <w:rPr>
          <w:rFonts w:ascii="Corbel" w:hAnsi="Corbel"/>
        </w:rPr>
      </w:pPr>
    </w:p>
    <w:p w:rsidR="00D63832" w:rsidRPr="00527AB2" w:rsidRDefault="00D63832" w:rsidP="000C76FD">
      <w:pPr>
        <w:pStyle w:val="ListParagraph"/>
        <w:numPr>
          <w:ilvl w:val="0"/>
          <w:numId w:val="40"/>
        </w:numPr>
        <w:spacing w:after="0"/>
        <w:jc w:val="both"/>
        <w:rPr>
          <w:rFonts w:ascii="Corbel" w:hAnsi="Corbel"/>
        </w:rPr>
      </w:pPr>
      <w:r w:rsidRPr="00527AB2">
        <w:rPr>
          <w:rFonts w:ascii="Corbel" w:hAnsi="Corbel"/>
        </w:rPr>
        <w:t>Community Dialogue and Sensitization</w:t>
      </w:r>
      <w:r w:rsidR="00527AB2" w:rsidRPr="00527AB2">
        <w:rPr>
          <w:rFonts w:ascii="Corbel" w:hAnsi="Corbel"/>
        </w:rPr>
        <w:t>:</w:t>
      </w:r>
      <w:r w:rsidR="00527AB2">
        <w:rPr>
          <w:rFonts w:ascii="Corbel" w:hAnsi="Corbel"/>
        </w:rPr>
        <w:t xml:space="preserve"> </w:t>
      </w:r>
      <w:r w:rsidRPr="00527AB2">
        <w:rPr>
          <w:rFonts w:ascii="Corbel" w:hAnsi="Corbel"/>
        </w:rPr>
        <w:t xml:space="preserve">Factors that impede education in North East Nigeria have been systematic and structural for many decades. Prior to the BH insurgency, school enrolment and completion indices in the region were the very worst in the country and among the worst in the world owing to a combination of factors namely: socio-cultural practices that highly under-prioritized education especially for girls, extremist religious interpretations that stigmatized western education for children of school ages. Therefore, in order to ensure optimal uptake of the provision of necessary infrastructure and other educational inputs, effective communication and dialogue with all stakeholders (parents, religious and traditional leaders, influential opinion leaders, civil society, etc) must be sustained at all levels. </w:t>
      </w:r>
    </w:p>
    <w:p w:rsidR="00D63832" w:rsidRPr="0021166B" w:rsidRDefault="00D63832" w:rsidP="00D63832">
      <w:pPr>
        <w:spacing w:after="0"/>
        <w:jc w:val="both"/>
        <w:rPr>
          <w:rFonts w:ascii="Corbel" w:hAnsi="Corbel"/>
        </w:rPr>
      </w:pPr>
    </w:p>
    <w:p w:rsidR="00D63832" w:rsidRPr="00527AB2" w:rsidRDefault="00D63832" w:rsidP="000C76FD">
      <w:pPr>
        <w:pStyle w:val="ListParagraph"/>
        <w:numPr>
          <w:ilvl w:val="0"/>
          <w:numId w:val="40"/>
        </w:numPr>
        <w:spacing w:after="0"/>
        <w:jc w:val="both"/>
        <w:rPr>
          <w:rFonts w:ascii="Corbel" w:hAnsi="Corbel"/>
        </w:rPr>
      </w:pPr>
      <w:r w:rsidRPr="00527AB2">
        <w:rPr>
          <w:rFonts w:ascii="Corbel" w:hAnsi="Corbel"/>
        </w:rPr>
        <w:t>Build management capacity of different actors involved in education</w:t>
      </w:r>
      <w:r w:rsidR="00527AB2" w:rsidRPr="00527AB2">
        <w:rPr>
          <w:rFonts w:ascii="Corbel" w:hAnsi="Corbel"/>
        </w:rPr>
        <w:t xml:space="preserve">: </w:t>
      </w:r>
      <w:r w:rsidRPr="00527AB2">
        <w:rPr>
          <w:rFonts w:ascii="Corbel" w:hAnsi="Corbel"/>
        </w:rPr>
        <w:t xml:space="preserve">At state level government institutions require capacity building in the areas of basic management in education as well as managing in emergencies, child rights, conflict sensitivity education, community mobilisation, monitoring and evaluation. At the community level school and community committees need the same capabilities and awareness. </w:t>
      </w:r>
    </w:p>
    <w:p w:rsidR="001C02D7" w:rsidRPr="0021166B" w:rsidRDefault="001C02D7" w:rsidP="00EC23F5">
      <w:pPr>
        <w:spacing w:after="0" w:line="276" w:lineRule="auto"/>
        <w:rPr>
          <w:rFonts w:ascii="Corbel" w:hAnsi="Corbel"/>
          <w:b/>
        </w:rPr>
      </w:pPr>
    </w:p>
    <w:p w:rsidR="00D63832" w:rsidRPr="00E12C31" w:rsidRDefault="00D63832" w:rsidP="00D63832">
      <w:pPr>
        <w:spacing w:after="0"/>
        <w:jc w:val="both"/>
        <w:rPr>
          <w:rFonts w:ascii="Century Gothic" w:hAnsi="Century Gothic"/>
          <w:color w:val="4477CA"/>
          <w:sz w:val="28"/>
        </w:rPr>
      </w:pPr>
      <w:r>
        <w:rPr>
          <w:rFonts w:ascii="Century Gothic" w:hAnsi="Century Gothic"/>
          <w:color w:val="4477CA"/>
          <w:sz w:val="28"/>
        </w:rPr>
        <w:t>Management Arrangements</w:t>
      </w:r>
    </w:p>
    <w:p w:rsidR="00D63832" w:rsidRDefault="00D63832" w:rsidP="00D63832">
      <w:pPr>
        <w:spacing w:after="0"/>
        <w:jc w:val="both"/>
        <w:rPr>
          <w:rFonts w:ascii="Corbel" w:hAnsi="Corbel"/>
          <w:b/>
        </w:rPr>
      </w:pPr>
    </w:p>
    <w:p w:rsidR="00F50B29" w:rsidRPr="0021166B" w:rsidRDefault="00D63832" w:rsidP="00D63832">
      <w:pPr>
        <w:autoSpaceDE w:val="0"/>
        <w:autoSpaceDN w:val="0"/>
        <w:adjustRightInd w:val="0"/>
        <w:spacing w:after="0" w:line="240" w:lineRule="auto"/>
        <w:jc w:val="both"/>
        <w:rPr>
          <w:rFonts w:ascii="Corbel" w:eastAsiaTheme="minorHAnsi" w:hAnsi="Corbel" w:cs="Arial"/>
          <w:color w:val="000000"/>
        </w:rPr>
      </w:pPr>
      <w:r w:rsidRPr="0021166B">
        <w:rPr>
          <w:rFonts w:ascii="Corbel" w:eastAsiaTheme="minorHAnsi" w:hAnsi="Corbel" w:cs="Arial"/>
          <w:color w:val="000000"/>
        </w:rPr>
        <w:t xml:space="preserve">The proposed “Communities for Safer Schools” project will be executed </w:t>
      </w:r>
      <w:r w:rsidR="00F50B29">
        <w:rPr>
          <w:rFonts w:ascii="Corbel" w:eastAsiaTheme="minorHAnsi" w:hAnsi="Corbel" w:cs="Arial"/>
          <w:color w:val="000000"/>
        </w:rPr>
        <w:t xml:space="preserve">in partnership with local authorities </w:t>
      </w:r>
      <w:r w:rsidRPr="0021166B">
        <w:rPr>
          <w:rFonts w:ascii="Corbel" w:eastAsiaTheme="minorHAnsi" w:hAnsi="Corbel" w:cs="Arial"/>
          <w:color w:val="000000"/>
        </w:rPr>
        <w:t xml:space="preserve">through </w:t>
      </w:r>
      <w:r w:rsidR="00F50B29">
        <w:rPr>
          <w:rFonts w:ascii="Corbel" w:eastAsiaTheme="minorHAnsi" w:hAnsi="Corbel" w:cs="Arial"/>
          <w:color w:val="000000"/>
        </w:rPr>
        <w:t xml:space="preserve">the use of </w:t>
      </w:r>
      <w:r w:rsidRPr="0021166B">
        <w:rPr>
          <w:rFonts w:ascii="Corbel" w:eastAsiaTheme="minorHAnsi" w:hAnsi="Corbel" w:cs="Arial"/>
          <w:color w:val="000000"/>
        </w:rPr>
        <w:t xml:space="preserve">already well-established implementation </w:t>
      </w:r>
      <w:r w:rsidR="00527AB2">
        <w:rPr>
          <w:rFonts w:ascii="Corbel" w:eastAsiaTheme="minorHAnsi" w:hAnsi="Corbel" w:cs="Arial"/>
          <w:color w:val="000000"/>
        </w:rPr>
        <w:t>modalities</w:t>
      </w:r>
      <w:r w:rsidRPr="0021166B">
        <w:rPr>
          <w:rFonts w:ascii="Corbel" w:eastAsiaTheme="minorHAnsi" w:hAnsi="Corbel" w:cs="Arial"/>
          <w:color w:val="000000"/>
        </w:rPr>
        <w:t xml:space="preserve"> for the N</w:t>
      </w:r>
      <w:r w:rsidR="001C02D7">
        <w:rPr>
          <w:rFonts w:ascii="Corbel" w:eastAsiaTheme="minorHAnsi" w:hAnsi="Corbel" w:cs="Arial"/>
          <w:color w:val="000000"/>
        </w:rPr>
        <w:t xml:space="preserve">orth </w:t>
      </w:r>
      <w:r w:rsidRPr="0021166B">
        <w:rPr>
          <w:rFonts w:ascii="Corbel" w:eastAsiaTheme="minorHAnsi" w:hAnsi="Corbel" w:cs="Arial"/>
          <w:color w:val="000000"/>
        </w:rPr>
        <w:t>E</w:t>
      </w:r>
      <w:r w:rsidR="001C02D7">
        <w:rPr>
          <w:rFonts w:ascii="Corbel" w:eastAsiaTheme="minorHAnsi" w:hAnsi="Corbel" w:cs="Arial"/>
          <w:color w:val="000000"/>
        </w:rPr>
        <w:t>ast</w:t>
      </w:r>
      <w:r w:rsidRPr="0021166B">
        <w:rPr>
          <w:rFonts w:ascii="Corbel" w:eastAsiaTheme="minorHAnsi" w:hAnsi="Corbel" w:cs="Arial"/>
          <w:color w:val="000000"/>
        </w:rPr>
        <w:t xml:space="preserve">. The UNDP Country Office will be accountable for the </w:t>
      </w:r>
      <w:r w:rsidR="00F50B29">
        <w:rPr>
          <w:rFonts w:ascii="Corbel" w:eastAsiaTheme="minorHAnsi" w:hAnsi="Corbel" w:cs="Arial"/>
          <w:color w:val="000000"/>
        </w:rPr>
        <w:t xml:space="preserve">planning, implementation, and oversight, as well as </w:t>
      </w:r>
      <w:r w:rsidRPr="0021166B">
        <w:rPr>
          <w:rFonts w:ascii="Corbel" w:eastAsiaTheme="minorHAnsi" w:hAnsi="Corbel" w:cs="Arial"/>
          <w:color w:val="000000"/>
        </w:rPr>
        <w:t xml:space="preserve">financial management and </w:t>
      </w:r>
      <w:r w:rsidR="001C02D7">
        <w:rPr>
          <w:rFonts w:ascii="Corbel" w:eastAsiaTheme="minorHAnsi" w:hAnsi="Corbel" w:cs="Arial"/>
          <w:color w:val="000000"/>
        </w:rPr>
        <w:t>all</w:t>
      </w:r>
      <w:r w:rsidRPr="0021166B">
        <w:rPr>
          <w:rFonts w:ascii="Corbel" w:eastAsiaTheme="minorHAnsi" w:hAnsi="Corbel" w:cs="Arial"/>
          <w:color w:val="000000"/>
        </w:rPr>
        <w:t xml:space="preserve"> reporting aspec</w:t>
      </w:r>
      <w:r w:rsidR="00F50B29">
        <w:rPr>
          <w:rFonts w:ascii="Corbel" w:eastAsiaTheme="minorHAnsi" w:hAnsi="Corbel" w:cs="Arial"/>
          <w:color w:val="000000"/>
        </w:rPr>
        <w:t>ts of the project to the donor, while local authorities will take the lead in implementing rehabilitation works</w:t>
      </w:r>
      <w:r w:rsidR="00CA382A">
        <w:rPr>
          <w:rFonts w:ascii="Corbel" w:eastAsiaTheme="minorHAnsi" w:hAnsi="Corbel" w:cs="Arial"/>
          <w:color w:val="000000"/>
        </w:rPr>
        <w:t>, overseen by UNDP</w:t>
      </w:r>
      <w:r w:rsidR="00F50B29">
        <w:rPr>
          <w:rFonts w:ascii="Corbel" w:eastAsiaTheme="minorHAnsi" w:hAnsi="Corbel" w:cs="Arial"/>
          <w:color w:val="000000"/>
        </w:rPr>
        <w:t xml:space="preserve">. </w:t>
      </w:r>
    </w:p>
    <w:p w:rsidR="00D63832" w:rsidRPr="0021166B" w:rsidRDefault="00D63832" w:rsidP="00D63832">
      <w:pPr>
        <w:autoSpaceDE w:val="0"/>
        <w:autoSpaceDN w:val="0"/>
        <w:adjustRightInd w:val="0"/>
        <w:spacing w:after="0" w:line="240" w:lineRule="auto"/>
        <w:jc w:val="both"/>
        <w:rPr>
          <w:rFonts w:ascii="Corbel" w:eastAsiaTheme="minorHAnsi" w:hAnsi="Corbel" w:cs="Arial"/>
          <w:color w:val="000000"/>
        </w:rPr>
      </w:pPr>
    </w:p>
    <w:p w:rsidR="00D63832" w:rsidRPr="0021166B" w:rsidRDefault="00D63832" w:rsidP="00D63832">
      <w:pPr>
        <w:spacing w:after="0"/>
        <w:jc w:val="both"/>
        <w:rPr>
          <w:rFonts w:ascii="Corbel" w:hAnsi="Corbel"/>
        </w:rPr>
      </w:pPr>
      <w:r w:rsidRPr="0021166B">
        <w:rPr>
          <w:rFonts w:ascii="Corbel" w:eastAsiaTheme="minorHAnsi" w:hAnsi="Corbel" w:cs="Arial"/>
          <w:color w:val="000000"/>
        </w:rPr>
        <w:t xml:space="preserve">Coordination at </w:t>
      </w:r>
      <w:r w:rsidRPr="0021166B">
        <w:rPr>
          <w:rFonts w:ascii="Corbel" w:eastAsiaTheme="minorHAnsi" w:hAnsi="Corbel" w:cs="Arial"/>
          <w:color w:val="000000"/>
          <w:u w:val="single"/>
        </w:rPr>
        <w:t>Federal Level</w:t>
      </w:r>
      <w:r w:rsidRPr="0021166B">
        <w:rPr>
          <w:rFonts w:ascii="Corbel" w:eastAsiaTheme="minorHAnsi" w:hAnsi="Corbel" w:cs="Arial"/>
          <w:color w:val="000000"/>
        </w:rPr>
        <w:t xml:space="preserve"> </w:t>
      </w:r>
      <w:r w:rsidRPr="0021166B">
        <w:rPr>
          <w:rFonts w:ascii="Corbel" w:hAnsi="Corbel"/>
        </w:rPr>
        <w:t>will be done through SSI technical Committee and Federal Ministry of Education.</w:t>
      </w:r>
    </w:p>
    <w:p w:rsidR="00D63832" w:rsidRPr="0021166B" w:rsidRDefault="00D63832" w:rsidP="00D63832">
      <w:pPr>
        <w:autoSpaceDE w:val="0"/>
        <w:autoSpaceDN w:val="0"/>
        <w:adjustRightInd w:val="0"/>
        <w:spacing w:after="0" w:line="240" w:lineRule="auto"/>
        <w:jc w:val="both"/>
        <w:rPr>
          <w:rFonts w:ascii="Corbel" w:eastAsiaTheme="minorHAnsi" w:hAnsi="Corbel" w:cs="Arial"/>
          <w:color w:val="000000"/>
        </w:rPr>
      </w:pPr>
    </w:p>
    <w:p w:rsidR="00D63832" w:rsidRPr="0021166B" w:rsidRDefault="00D63832" w:rsidP="00D63832">
      <w:pPr>
        <w:autoSpaceDE w:val="0"/>
        <w:autoSpaceDN w:val="0"/>
        <w:adjustRightInd w:val="0"/>
        <w:spacing w:after="0" w:line="240" w:lineRule="auto"/>
        <w:jc w:val="both"/>
        <w:rPr>
          <w:rFonts w:ascii="Corbel" w:eastAsiaTheme="minorHAnsi" w:hAnsi="Corbel" w:cs="Arial"/>
          <w:color w:val="000000"/>
        </w:rPr>
      </w:pPr>
      <w:r w:rsidRPr="0021166B">
        <w:rPr>
          <w:rFonts w:ascii="Corbel" w:eastAsiaTheme="minorHAnsi" w:hAnsi="Corbel" w:cs="Arial"/>
          <w:color w:val="000000"/>
        </w:rPr>
        <w:t xml:space="preserve">At the </w:t>
      </w:r>
      <w:r w:rsidRPr="0021166B">
        <w:rPr>
          <w:rFonts w:ascii="Corbel" w:eastAsiaTheme="minorHAnsi" w:hAnsi="Corbel" w:cs="Arial"/>
          <w:color w:val="000000"/>
          <w:u w:val="single"/>
        </w:rPr>
        <w:t>State level</w:t>
      </w:r>
      <w:r w:rsidRPr="0021166B">
        <w:rPr>
          <w:rFonts w:ascii="Corbel" w:eastAsiaTheme="minorHAnsi" w:hAnsi="Corbel" w:cs="Arial"/>
          <w:color w:val="000000"/>
        </w:rPr>
        <w:t xml:space="preserve"> the Ministry of Reconstruction, Rehabilitation and Resettlement (MRRR) of Borno and the State Ministries of Education in all 3 states will be the implementing partners, on behalf of the State Governments. They will have responsibility for the timely and effective implementation of the project activities, </w:t>
      </w:r>
      <w:r w:rsidR="00CA382A">
        <w:rPr>
          <w:rFonts w:ascii="Corbel" w:eastAsiaTheme="minorHAnsi" w:hAnsi="Corbel" w:cs="Arial"/>
          <w:color w:val="000000"/>
        </w:rPr>
        <w:t>overseen by UNDP</w:t>
      </w:r>
      <w:r w:rsidRPr="0021166B">
        <w:rPr>
          <w:rFonts w:ascii="Corbel" w:eastAsiaTheme="minorHAnsi" w:hAnsi="Corbel" w:cs="Arial"/>
          <w:color w:val="000000"/>
        </w:rPr>
        <w:t xml:space="preserve">. In implementation of the project activities, </w:t>
      </w:r>
      <w:r w:rsidR="00461C3C">
        <w:rPr>
          <w:rFonts w:ascii="Corbel" w:eastAsiaTheme="minorHAnsi" w:hAnsi="Corbel" w:cs="Arial"/>
          <w:color w:val="000000"/>
        </w:rPr>
        <w:t xml:space="preserve">the involved ministries will </w:t>
      </w:r>
      <w:r w:rsidRPr="0021166B">
        <w:rPr>
          <w:rFonts w:ascii="Corbel" w:eastAsiaTheme="minorHAnsi" w:hAnsi="Corbel" w:cs="Arial"/>
          <w:color w:val="000000"/>
        </w:rPr>
        <w:t xml:space="preserve">obtain </w:t>
      </w:r>
      <w:r w:rsidR="00CA382A">
        <w:rPr>
          <w:rFonts w:ascii="Corbel" w:eastAsiaTheme="minorHAnsi" w:hAnsi="Corbel" w:cs="Arial"/>
          <w:color w:val="000000"/>
        </w:rPr>
        <w:t>the</w:t>
      </w:r>
      <w:r w:rsidRPr="0021166B">
        <w:rPr>
          <w:rFonts w:ascii="Corbel" w:eastAsiaTheme="minorHAnsi" w:hAnsi="Corbel" w:cs="Arial"/>
          <w:color w:val="000000"/>
        </w:rPr>
        <w:t xml:space="preserve"> approval fro</w:t>
      </w:r>
      <w:r w:rsidR="00461C3C">
        <w:rPr>
          <w:rFonts w:ascii="Corbel" w:eastAsiaTheme="minorHAnsi" w:hAnsi="Corbel" w:cs="Arial"/>
          <w:color w:val="000000"/>
        </w:rPr>
        <w:t xml:space="preserve">m UNDP for decisions </w:t>
      </w:r>
      <w:r w:rsidRPr="0021166B">
        <w:rPr>
          <w:rFonts w:ascii="Corbel" w:eastAsiaTheme="minorHAnsi" w:hAnsi="Corbel" w:cs="Arial"/>
          <w:color w:val="000000"/>
        </w:rPr>
        <w:t xml:space="preserve">including </w:t>
      </w:r>
      <w:r w:rsidR="00CA382A">
        <w:rPr>
          <w:rFonts w:ascii="Corbel" w:eastAsiaTheme="minorHAnsi" w:hAnsi="Corbel" w:cs="Arial"/>
          <w:color w:val="000000"/>
        </w:rPr>
        <w:t xml:space="preserve">profiling of workers, </w:t>
      </w:r>
      <w:r w:rsidRPr="0021166B">
        <w:rPr>
          <w:rFonts w:ascii="Corbel" w:eastAsiaTheme="minorHAnsi" w:hAnsi="Corbel" w:cs="Arial"/>
          <w:color w:val="000000"/>
        </w:rPr>
        <w:t xml:space="preserve">selection of national consultants, payments and contracts, and approval of their reports as deliverables. </w:t>
      </w:r>
    </w:p>
    <w:p w:rsidR="00D63832" w:rsidRPr="0021166B" w:rsidRDefault="00D63832" w:rsidP="00D63832">
      <w:pPr>
        <w:autoSpaceDE w:val="0"/>
        <w:autoSpaceDN w:val="0"/>
        <w:adjustRightInd w:val="0"/>
        <w:spacing w:after="0" w:line="240" w:lineRule="auto"/>
        <w:jc w:val="both"/>
        <w:rPr>
          <w:rFonts w:ascii="Corbel" w:eastAsiaTheme="minorHAnsi" w:hAnsi="Corbel" w:cs="Arial"/>
          <w:color w:val="000000"/>
        </w:rPr>
      </w:pPr>
    </w:p>
    <w:p w:rsidR="00D63832" w:rsidRPr="0021166B" w:rsidRDefault="00D63832" w:rsidP="00D63832">
      <w:pPr>
        <w:autoSpaceDE w:val="0"/>
        <w:autoSpaceDN w:val="0"/>
        <w:adjustRightInd w:val="0"/>
        <w:spacing w:after="0" w:line="240" w:lineRule="auto"/>
        <w:jc w:val="both"/>
        <w:rPr>
          <w:rFonts w:ascii="Corbel" w:eastAsiaTheme="minorHAnsi" w:hAnsi="Corbel" w:cs="Arial"/>
          <w:color w:val="000000"/>
        </w:rPr>
      </w:pPr>
      <w:r w:rsidRPr="0021166B">
        <w:rPr>
          <w:rFonts w:ascii="Corbel" w:eastAsiaTheme="minorHAnsi" w:hAnsi="Corbel" w:cs="Arial"/>
          <w:color w:val="000000"/>
        </w:rPr>
        <w:t xml:space="preserve">In addition, coordination will be done through </w:t>
      </w:r>
      <w:r w:rsidR="00461C3C">
        <w:rPr>
          <w:rFonts w:ascii="Corbel" w:eastAsiaTheme="minorHAnsi" w:hAnsi="Corbel" w:cs="Arial"/>
          <w:color w:val="000000"/>
        </w:rPr>
        <w:t xml:space="preserve">the </w:t>
      </w:r>
      <w:r w:rsidRPr="0021166B">
        <w:rPr>
          <w:rFonts w:ascii="Corbel" w:eastAsiaTheme="minorHAnsi" w:hAnsi="Corbel" w:cs="Arial"/>
          <w:color w:val="000000"/>
        </w:rPr>
        <w:t xml:space="preserve">Recovery Cluster chaired by </w:t>
      </w:r>
      <w:r w:rsidR="00461C3C">
        <w:rPr>
          <w:rFonts w:ascii="Corbel" w:eastAsiaTheme="minorHAnsi" w:hAnsi="Corbel" w:cs="Arial"/>
          <w:color w:val="000000"/>
        </w:rPr>
        <w:t xml:space="preserve">the </w:t>
      </w:r>
      <w:r w:rsidRPr="0021166B">
        <w:rPr>
          <w:rFonts w:ascii="Corbel" w:eastAsiaTheme="minorHAnsi" w:hAnsi="Corbel" w:cs="Arial"/>
          <w:color w:val="000000"/>
        </w:rPr>
        <w:t xml:space="preserve">MRRR and co-chaired by UNDP, and Education Sector Working Group, chaired by </w:t>
      </w:r>
      <w:r w:rsidRPr="0021166B">
        <w:rPr>
          <w:rFonts w:ascii="Corbel" w:hAnsi="Corbel"/>
        </w:rPr>
        <w:t xml:space="preserve">State Ministries of Education with participation of SUBEBs. </w:t>
      </w:r>
    </w:p>
    <w:p w:rsidR="00D63832" w:rsidRPr="0021166B" w:rsidRDefault="00D63832" w:rsidP="00D63832">
      <w:pPr>
        <w:autoSpaceDE w:val="0"/>
        <w:autoSpaceDN w:val="0"/>
        <w:adjustRightInd w:val="0"/>
        <w:spacing w:after="0" w:line="240" w:lineRule="auto"/>
        <w:jc w:val="both"/>
        <w:rPr>
          <w:rFonts w:ascii="Corbel" w:eastAsiaTheme="minorHAnsi" w:hAnsi="Corbel" w:cs="Arial"/>
          <w:color w:val="000000"/>
        </w:rPr>
      </w:pPr>
    </w:p>
    <w:p w:rsidR="00D63832" w:rsidRPr="0021166B" w:rsidRDefault="00D63832" w:rsidP="00D63832">
      <w:pPr>
        <w:spacing w:after="0"/>
        <w:jc w:val="both"/>
        <w:rPr>
          <w:rFonts w:ascii="Corbel" w:hAnsi="Corbel"/>
          <w:b/>
        </w:rPr>
      </w:pPr>
      <w:r w:rsidRPr="0021166B">
        <w:rPr>
          <w:rFonts w:ascii="Corbel" w:hAnsi="Corbel"/>
        </w:rPr>
        <w:t xml:space="preserve">At </w:t>
      </w:r>
      <w:r w:rsidRPr="0021166B">
        <w:rPr>
          <w:rFonts w:ascii="Corbel" w:hAnsi="Corbel"/>
          <w:u w:val="single"/>
        </w:rPr>
        <w:t>Community level</w:t>
      </w:r>
      <w:r w:rsidRPr="0021166B">
        <w:rPr>
          <w:rFonts w:ascii="Corbel" w:hAnsi="Corbel"/>
          <w:b/>
        </w:rPr>
        <w:t xml:space="preserve"> </w:t>
      </w:r>
      <w:r w:rsidR="00CA382A">
        <w:rPr>
          <w:rFonts w:ascii="Corbel" w:hAnsi="Corbel"/>
        </w:rPr>
        <w:t>UNDP</w:t>
      </w:r>
      <w:r w:rsidRPr="0021166B">
        <w:rPr>
          <w:rFonts w:ascii="Corbel" w:hAnsi="Corbel"/>
        </w:rPr>
        <w:t xml:space="preserve"> </w:t>
      </w:r>
      <w:r w:rsidR="00CA382A">
        <w:rPr>
          <w:rFonts w:ascii="Corbel" w:hAnsi="Corbel"/>
        </w:rPr>
        <w:t>will</w:t>
      </w:r>
      <w:r w:rsidRPr="0021166B">
        <w:rPr>
          <w:rFonts w:ascii="Corbel" w:hAnsi="Corbel"/>
        </w:rPr>
        <w:t xml:space="preserve"> </w:t>
      </w:r>
      <w:r w:rsidR="00CA382A">
        <w:rPr>
          <w:rFonts w:ascii="Corbel" w:hAnsi="Corbel"/>
        </w:rPr>
        <w:t>build</w:t>
      </w:r>
      <w:r w:rsidRPr="0021166B">
        <w:rPr>
          <w:rFonts w:ascii="Corbel" w:hAnsi="Corbel"/>
        </w:rPr>
        <w:t xml:space="preserve"> </w:t>
      </w:r>
      <w:r w:rsidR="00CA382A">
        <w:rPr>
          <w:rFonts w:ascii="Corbel" w:hAnsi="Corbel"/>
        </w:rPr>
        <w:t xml:space="preserve">on </w:t>
      </w:r>
      <w:r w:rsidRPr="0021166B">
        <w:rPr>
          <w:rFonts w:ascii="Corbel" w:hAnsi="Corbel"/>
        </w:rPr>
        <w:t>existing</w:t>
      </w:r>
      <w:r w:rsidRPr="0021166B">
        <w:rPr>
          <w:rFonts w:ascii="Corbel" w:hAnsi="Corbel"/>
          <w:b/>
        </w:rPr>
        <w:t xml:space="preserve"> </w:t>
      </w:r>
      <w:r w:rsidRPr="0021166B">
        <w:rPr>
          <w:rFonts w:ascii="Corbel" w:hAnsi="Corbel"/>
        </w:rPr>
        <w:t xml:space="preserve">mechanisms and traditional structures, or establish </w:t>
      </w:r>
      <w:r w:rsidR="00CA382A">
        <w:rPr>
          <w:rFonts w:ascii="Corbel" w:hAnsi="Corbel"/>
        </w:rPr>
        <w:t>community management committees as required</w:t>
      </w:r>
      <w:r w:rsidRPr="0021166B">
        <w:rPr>
          <w:rFonts w:ascii="Corbel" w:hAnsi="Corbel"/>
        </w:rPr>
        <w:t xml:space="preserve">. These </w:t>
      </w:r>
      <w:r w:rsidR="00CA382A">
        <w:rPr>
          <w:rFonts w:ascii="Corbel" w:hAnsi="Corbel"/>
        </w:rPr>
        <w:t xml:space="preserve">will include </w:t>
      </w:r>
      <w:r w:rsidR="00B35E3E">
        <w:rPr>
          <w:rFonts w:ascii="Corbel" w:hAnsi="Corbel"/>
        </w:rPr>
        <w:t>community members, IDPs, and</w:t>
      </w:r>
      <w:r w:rsidRPr="0021166B">
        <w:rPr>
          <w:rFonts w:ascii="Corbel" w:hAnsi="Corbel"/>
        </w:rPr>
        <w:t xml:space="preserve"> returnees </w:t>
      </w:r>
      <w:r w:rsidR="00CA382A">
        <w:rPr>
          <w:rFonts w:ascii="Corbel" w:hAnsi="Corbel"/>
        </w:rPr>
        <w:t xml:space="preserve">fully participating </w:t>
      </w:r>
      <w:r w:rsidRPr="0021166B">
        <w:rPr>
          <w:rFonts w:ascii="Corbel" w:hAnsi="Corbel"/>
        </w:rPr>
        <w:t xml:space="preserve">in the implementation including monitoring of infrastructure rehabilitation, management of schools, planning for service delivery and undertaking security measure to protect schools.  </w:t>
      </w:r>
    </w:p>
    <w:p w:rsidR="00D63832" w:rsidRDefault="00D63832" w:rsidP="00EC23F5">
      <w:pPr>
        <w:spacing w:after="0"/>
        <w:jc w:val="both"/>
        <w:rPr>
          <w:rFonts w:ascii="Century Gothic" w:hAnsi="Century Gothic"/>
          <w:color w:val="4477CA"/>
          <w:sz w:val="28"/>
        </w:rPr>
      </w:pPr>
    </w:p>
    <w:p w:rsidR="007003D6" w:rsidRPr="00E12C31" w:rsidRDefault="004E575A" w:rsidP="00EC23F5">
      <w:pPr>
        <w:spacing w:after="0"/>
        <w:jc w:val="both"/>
        <w:rPr>
          <w:rFonts w:ascii="Century Gothic" w:hAnsi="Century Gothic"/>
          <w:color w:val="4477CA"/>
          <w:sz w:val="28"/>
        </w:rPr>
      </w:pPr>
      <w:r w:rsidRPr="00E12C31">
        <w:rPr>
          <w:rFonts w:ascii="Century Gothic" w:hAnsi="Century Gothic"/>
          <w:color w:val="4477CA"/>
          <w:sz w:val="28"/>
        </w:rPr>
        <w:t>Monitoring &amp; Evaluation</w:t>
      </w:r>
    </w:p>
    <w:p w:rsidR="00DD7761" w:rsidRPr="0021166B" w:rsidRDefault="00DD7761" w:rsidP="00EC23F5">
      <w:pPr>
        <w:spacing w:after="0"/>
        <w:jc w:val="both"/>
        <w:rPr>
          <w:rFonts w:ascii="Corbel" w:hAnsi="Corbel"/>
        </w:rPr>
      </w:pPr>
    </w:p>
    <w:p w:rsidR="00DD7761" w:rsidRDefault="002D6024" w:rsidP="00DD7761">
      <w:pPr>
        <w:spacing w:after="0"/>
        <w:jc w:val="both"/>
        <w:rPr>
          <w:rFonts w:ascii="Corbel" w:hAnsi="Corbel"/>
        </w:rPr>
      </w:pPr>
      <w:r w:rsidRPr="0021166B">
        <w:rPr>
          <w:rFonts w:ascii="Corbel" w:hAnsi="Corbel"/>
        </w:rPr>
        <w:t xml:space="preserve">Monitoring and evaluation of the </w:t>
      </w:r>
      <w:r w:rsidR="004E575A" w:rsidRPr="0021166B">
        <w:rPr>
          <w:rFonts w:ascii="Corbel" w:hAnsi="Corbel"/>
        </w:rPr>
        <w:t xml:space="preserve">short term </w:t>
      </w:r>
      <w:r w:rsidRPr="0021166B">
        <w:rPr>
          <w:rFonts w:ascii="Corbel" w:hAnsi="Corbel"/>
        </w:rPr>
        <w:t>results will be done through the following independent channels:</w:t>
      </w:r>
    </w:p>
    <w:p w:rsidR="001C02D7" w:rsidRPr="0021166B" w:rsidRDefault="001C02D7" w:rsidP="00DD7761">
      <w:pPr>
        <w:spacing w:after="0"/>
        <w:jc w:val="both"/>
        <w:rPr>
          <w:rFonts w:ascii="Corbel" w:hAnsi="Corbel"/>
        </w:rPr>
      </w:pPr>
    </w:p>
    <w:p w:rsidR="00DD7761" w:rsidRPr="0021166B" w:rsidRDefault="002D6024" w:rsidP="00DD7761">
      <w:pPr>
        <w:pStyle w:val="ListParagraph"/>
        <w:numPr>
          <w:ilvl w:val="0"/>
          <w:numId w:val="30"/>
        </w:numPr>
        <w:spacing w:after="0"/>
        <w:jc w:val="both"/>
        <w:rPr>
          <w:rFonts w:ascii="Corbel" w:hAnsi="Corbel"/>
        </w:rPr>
      </w:pPr>
      <w:r w:rsidRPr="0021166B">
        <w:rPr>
          <w:rFonts w:ascii="Corbel" w:hAnsi="Corbel"/>
        </w:rPr>
        <w:t>Community committee who will be well informed about the scope of all activities within an “integrated package” and expected to check the quality and accuracy of works on the ground</w:t>
      </w:r>
    </w:p>
    <w:p w:rsidR="00DD7761" w:rsidRPr="0021166B" w:rsidRDefault="00461C3C" w:rsidP="00DD7761">
      <w:pPr>
        <w:pStyle w:val="ListParagraph"/>
        <w:numPr>
          <w:ilvl w:val="0"/>
          <w:numId w:val="30"/>
        </w:numPr>
        <w:spacing w:after="0"/>
        <w:jc w:val="both"/>
        <w:rPr>
          <w:rFonts w:ascii="Corbel" w:hAnsi="Corbel"/>
        </w:rPr>
      </w:pPr>
      <w:r>
        <w:rPr>
          <w:rFonts w:ascii="Corbel" w:hAnsi="Corbel"/>
        </w:rPr>
        <w:t>UNDP local staff</w:t>
      </w:r>
      <w:r w:rsidR="002D6024" w:rsidRPr="0021166B">
        <w:rPr>
          <w:rFonts w:ascii="Corbel" w:hAnsi="Corbel"/>
        </w:rPr>
        <w:t xml:space="preserve">, and site visits of international staff </w:t>
      </w:r>
    </w:p>
    <w:p w:rsidR="002D6024" w:rsidRPr="0021166B" w:rsidRDefault="002D6024" w:rsidP="00DD7761">
      <w:pPr>
        <w:pStyle w:val="ListParagraph"/>
        <w:numPr>
          <w:ilvl w:val="0"/>
          <w:numId w:val="30"/>
        </w:numPr>
        <w:spacing w:after="0"/>
        <w:jc w:val="both"/>
        <w:rPr>
          <w:rFonts w:ascii="Corbel" w:hAnsi="Corbel"/>
        </w:rPr>
      </w:pPr>
      <w:r w:rsidRPr="0021166B">
        <w:rPr>
          <w:rFonts w:ascii="Corbel" w:hAnsi="Corbel"/>
        </w:rPr>
        <w:t>Independent local agents with required technical engineering skills who will be able to assess the compliance with BOQs, scopes of works and monitor payments to workers on the site.</w:t>
      </w:r>
    </w:p>
    <w:p w:rsidR="002D6024" w:rsidRPr="0021166B" w:rsidRDefault="002D6024" w:rsidP="00EC23F5">
      <w:pPr>
        <w:pStyle w:val="ListParagraph"/>
        <w:spacing w:after="0"/>
        <w:ind w:left="0"/>
        <w:jc w:val="both"/>
        <w:rPr>
          <w:rFonts w:ascii="Corbel" w:hAnsi="Corbel"/>
        </w:rPr>
      </w:pPr>
    </w:p>
    <w:p w:rsidR="0047576D" w:rsidRDefault="002D6024" w:rsidP="00EC23F5">
      <w:pPr>
        <w:spacing w:after="0"/>
        <w:jc w:val="both"/>
        <w:rPr>
          <w:rFonts w:ascii="Corbel" w:hAnsi="Corbel"/>
        </w:rPr>
      </w:pPr>
      <w:r w:rsidRPr="0021166B">
        <w:rPr>
          <w:rFonts w:ascii="Corbel" w:hAnsi="Corbel"/>
        </w:rPr>
        <w:t xml:space="preserve">Evaluation of </w:t>
      </w:r>
      <w:r w:rsidR="004E575A" w:rsidRPr="0021166B">
        <w:rPr>
          <w:rFonts w:ascii="Corbel" w:hAnsi="Corbel"/>
        </w:rPr>
        <w:t>the impact</w:t>
      </w:r>
      <w:r w:rsidRPr="0021166B">
        <w:rPr>
          <w:rFonts w:ascii="Corbel" w:hAnsi="Corbel"/>
        </w:rPr>
        <w:t xml:space="preserve"> will require a long term analysis. </w:t>
      </w:r>
      <w:r w:rsidR="00142262" w:rsidRPr="0021166B">
        <w:rPr>
          <w:rFonts w:ascii="Corbel" w:hAnsi="Corbel"/>
        </w:rPr>
        <w:t xml:space="preserve">UNDP will set up the mechanism to look across their entire recovery programme in the NE, including the proposed project. A survey will be designed to measure the baseline and impact in mid and long term. </w:t>
      </w:r>
      <w:r w:rsidRPr="0021166B">
        <w:rPr>
          <w:rFonts w:ascii="Corbel" w:hAnsi="Corbel"/>
        </w:rPr>
        <w:t>We will observe the return pattern and sustainability of return</w:t>
      </w:r>
      <w:r w:rsidR="00142262" w:rsidRPr="0021166B">
        <w:rPr>
          <w:rFonts w:ascii="Corbel" w:hAnsi="Corbel"/>
        </w:rPr>
        <w:t>, the difference in quality of life and satisfaction of beneficiaries over the period of two years on 3 groups of communities:</w:t>
      </w:r>
    </w:p>
    <w:p w:rsidR="001C02D7" w:rsidRPr="0021166B" w:rsidRDefault="001C02D7" w:rsidP="00EC23F5">
      <w:pPr>
        <w:spacing w:after="0"/>
        <w:jc w:val="both"/>
        <w:rPr>
          <w:rFonts w:ascii="Corbel" w:hAnsi="Corbel"/>
        </w:rPr>
      </w:pPr>
    </w:p>
    <w:p w:rsidR="00142262" w:rsidRPr="0021166B" w:rsidRDefault="002D6024" w:rsidP="0047576D">
      <w:pPr>
        <w:pStyle w:val="ListParagraph"/>
        <w:numPr>
          <w:ilvl w:val="0"/>
          <w:numId w:val="36"/>
        </w:numPr>
        <w:spacing w:after="0"/>
        <w:jc w:val="both"/>
        <w:rPr>
          <w:rFonts w:ascii="Corbel" w:hAnsi="Corbel"/>
        </w:rPr>
      </w:pPr>
      <w:r w:rsidRPr="0021166B">
        <w:rPr>
          <w:rFonts w:ascii="Corbel" w:hAnsi="Corbel"/>
        </w:rPr>
        <w:lastRenderedPageBreak/>
        <w:t>communities who have received support ran</w:t>
      </w:r>
      <w:r w:rsidR="00494383" w:rsidRPr="0021166B">
        <w:rPr>
          <w:rFonts w:ascii="Corbel" w:hAnsi="Corbel"/>
        </w:rPr>
        <w:t>domly and not in coordinated manner</w:t>
      </w:r>
      <w:r w:rsidR="00142262" w:rsidRPr="0021166B">
        <w:rPr>
          <w:rFonts w:ascii="Corbel" w:hAnsi="Corbel"/>
        </w:rPr>
        <w:t xml:space="preserve">, where community security measures were not implemented, </w:t>
      </w:r>
    </w:p>
    <w:p w:rsidR="00142262" w:rsidRPr="0021166B" w:rsidRDefault="00142262" w:rsidP="0047576D">
      <w:pPr>
        <w:pStyle w:val="ListParagraph"/>
        <w:numPr>
          <w:ilvl w:val="0"/>
          <w:numId w:val="36"/>
        </w:numPr>
        <w:spacing w:after="0"/>
        <w:jc w:val="both"/>
        <w:rPr>
          <w:rFonts w:ascii="Corbel" w:hAnsi="Corbel"/>
        </w:rPr>
      </w:pPr>
      <w:r w:rsidRPr="0021166B">
        <w:rPr>
          <w:rFonts w:ascii="Corbel" w:hAnsi="Corbel"/>
        </w:rPr>
        <w:t>communities supported by the proposed project with all 3 components including community security</w:t>
      </w:r>
    </w:p>
    <w:p w:rsidR="002D6024" w:rsidRPr="0021166B" w:rsidRDefault="00142262" w:rsidP="0047576D">
      <w:pPr>
        <w:pStyle w:val="ListParagraph"/>
        <w:numPr>
          <w:ilvl w:val="0"/>
          <w:numId w:val="36"/>
        </w:numPr>
        <w:spacing w:after="0"/>
        <w:jc w:val="both"/>
        <w:rPr>
          <w:rFonts w:ascii="Corbel" w:hAnsi="Corbel"/>
        </w:rPr>
      </w:pPr>
      <w:r w:rsidRPr="0021166B">
        <w:rPr>
          <w:rFonts w:ascii="Corbel" w:hAnsi="Corbel"/>
        </w:rPr>
        <w:t>communities who will be</w:t>
      </w:r>
      <w:r w:rsidR="002D6024" w:rsidRPr="0021166B">
        <w:rPr>
          <w:rFonts w:ascii="Corbel" w:hAnsi="Corbel"/>
        </w:rPr>
        <w:t xml:space="preserve"> supported by </w:t>
      </w:r>
      <w:r w:rsidRPr="0021166B">
        <w:rPr>
          <w:rFonts w:ascii="Corbel" w:hAnsi="Corbel"/>
        </w:rPr>
        <w:t xml:space="preserve">entire </w:t>
      </w:r>
      <w:r w:rsidR="002D6024" w:rsidRPr="0021166B">
        <w:rPr>
          <w:rFonts w:ascii="Corbel" w:hAnsi="Corbel"/>
        </w:rPr>
        <w:t>integrated package of multiple component</w:t>
      </w:r>
      <w:r w:rsidR="00494383" w:rsidRPr="0021166B">
        <w:rPr>
          <w:rFonts w:ascii="Corbel" w:hAnsi="Corbel"/>
        </w:rPr>
        <w:t>s</w:t>
      </w:r>
      <w:r w:rsidRPr="0021166B">
        <w:rPr>
          <w:rFonts w:ascii="Corbel" w:hAnsi="Corbel"/>
        </w:rPr>
        <w:t xml:space="preserve"> under other UNDP funding</w:t>
      </w:r>
      <w:r w:rsidR="002D6024" w:rsidRPr="0021166B">
        <w:rPr>
          <w:rFonts w:ascii="Corbel" w:hAnsi="Corbel"/>
        </w:rPr>
        <w:t xml:space="preserve">. </w:t>
      </w:r>
    </w:p>
    <w:p w:rsidR="00B60570" w:rsidRDefault="00B60570" w:rsidP="00EC23F5">
      <w:pPr>
        <w:spacing w:after="0" w:line="276" w:lineRule="auto"/>
        <w:rPr>
          <w:rFonts w:ascii="Corbel" w:hAnsi="Corbel"/>
        </w:rPr>
      </w:pPr>
    </w:p>
    <w:p w:rsidR="00B35E3E" w:rsidRPr="0021166B" w:rsidRDefault="00B35E3E" w:rsidP="00EC23F5">
      <w:pPr>
        <w:spacing w:after="0" w:line="276" w:lineRule="auto"/>
        <w:rPr>
          <w:rFonts w:ascii="Corbel" w:hAnsi="Corbel"/>
        </w:rPr>
      </w:pPr>
    </w:p>
    <w:p w:rsidR="00B60570" w:rsidRPr="00E12C31" w:rsidRDefault="00B60570" w:rsidP="00EC23F5">
      <w:pPr>
        <w:spacing w:after="0"/>
        <w:jc w:val="both"/>
        <w:rPr>
          <w:rFonts w:ascii="Century Gothic" w:hAnsi="Century Gothic"/>
          <w:color w:val="4477CA"/>
          <w:sz w:val="28"/>
        </w:rPr>
      </w:pPr>
      <w:r w:rsidRPr="00E12C31">
        <w:rPr>
          <w:rFonts w:ascii="Century Gothic" w:hAnsi="Century Gothic"/>
          <w:color w:val="4477CA"/>
          <w:sz w:val="28"/>
        </w:rPr>
        <w:t>Project Budget</w:t>
      </w:r>
    </w:p>
    <w:p w:rsidR="00944DF5" w:rsidRPr="0021166B" w:rsidRDefault="00944DF5" w:rsidP="00EC23F5">
      <w:pPr>
        <w:spacing w:after="0"/>
        <w:jc w:val="both"/>
        <w:rPr>
          <w:rFonts w:ascii="Corbel" w:hAnsi="Corbel"/>
        </w:rPr>
      </w:pPr>
    </w:p>
    <w:p w:rsidR="007003D6" w:rsidRDefault="00207B12" w:rsidP="00EC23F5">
      <w:pPr>
        <w:spacing w:after="0"/>
        <w:jc w:val="both"/>
        <w:rPr>
          <w:rFonts w:ascii="Corbel" w:hAnsi="Corbel"/>
        </w:rPr>
      </w:pPr>
      <w:r w:rsidRPr="0021166B">
        <w:rPr>
          <w:rFonts w:ascii="Corbel" w:hAnsi="Corbel"/>
        </w:rPr>
        <w:t>Th</w:t>
      </w:r>
      <w:r w:rsidR="00DB2AD0" w:rsidRPr="0021166B">
        <w:rPr>
          <w:rFonts w:ascii="Corbel" w:hAnsi="Corbel"/>
        </w:rPr>
        <w:t xml:space="preserve">e </w:t>
      </w:r>
      <w:r w:rsidR="00B35E3E">
        <w:rPr>
          <w:rFonts w:ascii="Corbel" w:hAnsi="Corbel"/>
        </w:rPr>
        <w:t>below budget is</w:t>
      </w:r>
      <w:r w:rsidR="00DB2AD0" w:rsidRPr="0021166B">
        <w:rPr>
          <w:rFonts w:ascii="Corbel" w:hAnsi="Corbel"/>
        </w:rPr>
        <w:t xml:space="preserve"> calculated for rehabilitation of 10 solar powered 4-classroom permanent schools</w:t>
      </w:r>
      <w:r w:rsidR="00E12C31">
        <w:rPr>
          <w:rFonts w:ascii="Corbel" w:hAnsi="Corbel"/>
        </w:rPr>
        <w:t>.</w:t>
      </w:r>
    </w:p>
    <w:p w:rsidR="00E12C31" w:rsidRPr="0021166B" w:rsidRDefault="00E12C31" w:rsidP="00EC23F5">
      <w:pPr>
        <w:spacing w:after="0"/>
        <w:jc w:val="both"/>
        <w:rPr>
          <w:rFonts w:ascii="Corbel" w:hAnsi="Corbe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6300"/>
        <w:gridCol w:w="3060"/>
      </w:tblGrid>
      <w:tr w:rsidR="008D6EA2" w:rsidRPr="0021166B" w:rsidTr="002C6BB8">
        <w:trPr>
          <w:trHeight w:val="467"/>
        </w:trPr>
        <w:tc>
          <w:tcPr>
            <w:tcW w:w="6300" w:type="dxa"/>
            <w:shd w:val="clear" w:color="auto" w:fill="548DD4" w:themeFill="text2" w:themeFillTint="99"/>
            <w:vAlign w:val="center"/>
          </w:tcPr>
          <w:p w:rsidR="008D6EA2" w:rsidRPr="002C6BB8" w:rsidRDefault="008D6EA2" w:rsidP="00EC23F5">
            <w:pPr>
              <w:spacing w:after="0"/>
              <w:jc w:val="both"/>
              <w:rPr>
                <w:rFonts w:ascii="Corbel" w:hAnsi="Corbel"/>
                <w:b/>
                <w:bCs/>
                <w:color w:val="FFFFFF" w:themeColor="background1"/>
                <w:spacing w:val="-3"/>
              </w:rPr>
            </w:pPr>
            <w:r w:rsidRPr="002C6BB8">
              <w:rPr>
                <w:rFonts w:ascii="Corbel" w:hAnsi="Corbel"/>
                <w:b/>
                <w:bCs/>
                <w:color w:val="FFFFFF" w:themeColor="background1"/>
                <w:spacing w:val="-3"/>
              </w:rPr>
              <w:t>CATEGORY</w:t>
            </w:r>
          </w:p>
        </w:tc>
        <w:tc>
          <w:tcPr>
            <w:tcW w:w="3060" w:type="dxa"/>
            <w:shd w:val="clear" w:color="auto" w:fill="548DD4" w:themeFill="text2" w:themeFillTint="99"/>
            <w:vAlign w:val="center"/>
          </w:tcPr>
          <w:p w:rsidR="008D6EA2" w:rsidRPr="002C6BB8" w:rsidRDefault="008D6EA2" w:rsidP="00EC23F5">
            <w:pPr>
              <w:spacing w:after="0"/>
              <w:jc w:val="both"/>
              <w:rPr>
                <w:rFonts w:ascii="Corbel" w:hAnsi="Corbel"/>
                <w:b/>
                <w:bCs/>
                <w:color w:val="FFFFFF" w:themeColor="background1"/>
                <w:spacing w:val="-3"/>
              </w:rPr>
            </w:pPr>
            <w:r w:rsidRPr="002C6BB8">
              <w:rPr>
                <w:rFonts w:ascii="Corbel" w:hAnsi="Corbel"/>
                <w:b/>
                <w:bCs/>
                <w:color w:val="FFFFFF" w:themeColor="background1"/>
                <w:spacing w:val="-3"/>
              </w:rPr>
              <w:t>AMOUNT US $</w:t>
            </w:r>
          </w:p>
        </w:tc>
      </w:tr>
      <w:tr w:rsidR="008D6EA2" w:rsidRPr="0021166B" w:rsidTr="002C6BB8">
        <w:trPr>
          <w:trHeight w:val="417"/>
        </w:trPr>
        <w:tc>
          <w:tcPr>
            <w:tcW w:w="6300" w:type="dxa"/>
            <w:shd w:val="clear" w:color="auto" w:fill="FFFFFF" w:themeFill="background1"/>
            <w:vAlign w:val="center"/>
          </w:tcPr>
          <w:p w:rsidR="008D6EA2" w:rsidRPr="002C6BB8" w:rsidRDefault="008D6EA2" w:rsidP="00EC23F5">
            <w:pPr>
              <w:spacing w:after="0"/>
              <w:jc w:val="both"/>
              <w:rPr>
                <w:rFonts w:ascii="Corbel" w:hAnsi="Corbel"/>
                <w:bCs/>
              </w:rPr>
            </w:pPr>
            <w:r w:rsidRPr="002C6BB8">
              <w:rPr>
                <w:rFonts w:ascii="Corbel" w:hAnsi="Corbel"/>
                <w:bCs/>
              </w:rPr>
              <w:t xml:space="preserve">1. Staff and other personnel costs </w:t>
            </w:r>
          </w:p>
        </w:tc>
        <w:tc>
          <w:tcPr>
            <w:tcW w:w="3060" w:type="dxa"/>
            <w:shd w:val="clear" w:color="auto" w:fill="FFFFFF" w:themeFill="background1"/>
            <w:vAlign w:val="center"/>
          </w:tcPr>
          <w:p w:rsidR="008D6EA2" w:rsidRPr="0021166B" w:rsidRDefault="00EE1486" w:rsidP="00EE1486">
            <w:pPr>
              <w:spacing w:after="0"/>
              <w:jc w:val="right"/>
              <w:rPr>
                <w:rFonts w:ascii="Corbel" w:hAnsi="Corbel"/>
                <w:spacing w:val="-3"/>
              </w:rPr>
            </w:pPr>
            <w:r w:rsidRPr="0021166B">
              <w:rPr>
                <w:rFonts w:ascii="Corbel" w:hAnsi="Corbel"/>
                <w:spacing w:val="-3"/>
              </w:rPr>
              <w:t>64,000</w:t>
            </w:r>
          </w:p>
        </w:tc>
      </w:tr>
      <w:tr w:rsidR="008D6EA2" w:rsidRPr="0021166B" w:rsidTr="002C6BB8">
        <w:trPr>
          <w:trHeight w:val="336"/>
        </w:trPr>
        <w:tc>
          <w:tcPr>
            <w:tcW w:w="6300" w:type="dxa"/>
            <w:shd w:val="clear" w:color="auto" w:fill="FFFFFF" w:themeFill="background1"/>
            <w:vAlign w:val="center"/>
          </w:tcPr>
          <w:p w:rsidR="008D6EA2" w:rsidRPr="002C6BB8" w:rsidRDefault="008D6EA2" w:rsidP="00EC23F5">
            <w:pPr>
              <w:spacing w:after="0"/>
              <w:jc w:val="both"/>
              <w:rPr>
                <w:rFonts w:ascii="Corbel" w:hAnsi="Corbel"/>
                <w:i/>
                <w:spacing w:val="-3"/>
              </w:rPr>
            </w:pPr>
            <w:r w:rsidRPr="002C6BB8">
              <w:rPr>
                <w:rFonts w:ascii="Corbel" w:hAnsi="Corbel"/>
                <w:bCs/>
              </w:rPr>
              <w:t xml:space="preserve">2. Supplies, Commodities, Materials </w:t>
            </w:r>
          </w:p>
        </w:tc>
        <w:tc>
          <w:tcPr>
            <w:tcW w:w="3060" w:type="dxa"/>
            <w:shd w:val="clear" w:color="auto" w:fill="FFFFFF" w:themeFill="background1"/>
            <w:vAlign w:val="center"/>
          </w:tcPr>
          <w:p w:rsidR="008D6EA2" w:rsidRPr="0021166B" w:rsidRDefault="00EE1486" w:rsidP="00EE1486">
            <w:pPr>
              <w:spacing w:after="0"/>
              <w:jc w:val="right"/>
              <w:rPr>
                <w:rFonts w:ascii="Corbel" w:hAnsi="Corbel"/>
                <w:spacing w:val="-3"/>
              </w:rPr>
            </w:pPr>
            <w:r w:rsidRPr="0021166B">
              <w:rPr>
                <w:rFonts w:ascii="Corbel" w:hAnsi="Corbel"/>
                <w:spacing w:val="-3"/>
              </w:rPr>
              <w:t>276,000</w:t>
            </w:r>
          </w:p>
        </w:tc>
      </w:tr>
      <w:tr w:rsidR="008D6EA2" w:rsidRPr="0021166B" w:rsidTr="002C6BB8">
        <w:trPr>
          <w:trHeight w:val="330"/>
        </w:trPr>
        <w:tc>
          <w:tcPr>
            <w:tcW w:w="6300" w:type="dxa"/>
            <w:shd w:val="clear" w:color="auto" w:fill="FFFFFF" w:themeFill="background1"/>
            <w:vAlign w:val="center"/>
          </w:tcPr>
          <w:p w:rsidR="008D6EA2" w:rsidRPr="002C6BB8" w:rsidRDefault="008D6EA2" w:rsidP="00EC23F5">
            <w:pPr>
              <w:spacing w:after="0"/>
              <w:jc w:val="both"/>
              <w:rPr>
                <w:rFonts w:ascii="Corbel" w:hAnsi="Corbel"/>
                <w:bCs/>
                <w:spacing w:val="-3"/>
              </w:rPr>
            </w:pPr>
            <w:r w:rsidRPr="002C6BB8">
              <w:rPr>
                <w:rFonts w:ascii="Corbel" w:hAnsi="Corbel"/>
                <w:bCs/>
              </w:rPr>
              <w:t xml:space="preserve">3. Equipment, Vehicles and Furniture including Depreciation </w:t>
            </w:r>
          </w:p>
        </w:tc>
        <w:tc>
          <w:tcPr>
            <w:tcW w:w="3060" w:type="dxa"/>
            <w:shd w:val="clear" w:color="auto" w:fill="FFFFFF" w:themeFill="background1"/>
            <w:vAlign w:val="center"/>
          </w:tcPr>
          <w:p w:rsidR="008D6EA2" w:rsidRPr="0021166B" w:rsidRDefault="00EE1486" w:rsidP="00EE1486">
            <w:pPr>
              <w:spacing w:after="0"/>
              <w:jc w:val="right"/>
              <w:rPr>
                <w:rFonts w:ascii="Corbel" w:hAnsi="Corbel"/>
                <w:spacing w:val="-3"/>
              </w:rPr>
            </w:pPr>
            <w:r w:rsidRPr="0021166B">
              <w:rPr>
                <w:rFonts w:ascii="Corbel" w:hAnsi="Corbel"/>
                <w:spacing w:val="-3"/>
              </w:rPr>
              <w:t>70,000</w:t>
            </w:r>
          </w:p>
        </w:tc>
      </w:tr>
      <w:tr w:rsidR="008D6EA2" w:rsidRPr="0021166B" w:rsidTr="002C6BB8">
        <w:trPr>
          <w:trHeight w:val="330"/>
        </w:trPr>
        <w:tc>
          <w:tcPr>
            <w:tcW w:w="6300" w:type="dxa"/>
            <w:shd w:val="clear" w:color="auto" w:fill="FFFFFF" w:themeFill="background1"/>
            <w:vAlign w:val="center"/>
          </w:tcPr>
          <w:p w:rsidR="008D6EA2" w:rsidRPr="002C6BB8" w:rsidRDefault="008D6EA2" w:rsidP="00EC23F5">
            <w:pPr>
              <w:spacing w:after="0"/>
              <w:jc w:val="both"/>
              <w:rPr>
                <w:rFonts w:ascii="Corbel" w:hAnsi="Corbel"/>
                <w:bCs/>
                <w:spacing w:val="-3"/>
              </w:rPr>
            </w:pPr>
            <w:r w:rsidRPr="002C6BB8">
              <w:rPr>
                <w:rFonts w:ascii="Corbel" w:hAnsi="Corbel"/>
                <w:bCs/>
              </w:rPr>
              <w:t xml:space="preserve">4. Contractual Services </w:t>
            </w:r>
          </w:p>
        </w:tc>
        <w:tc>
          <w:tcPr>
            <w:tcW w:w="3060" w:type="dxa"/>
            <w:shd w:val="clear" w:color="auto" w:fill="FFFFFF" w:themeFill="background1"/>
            <w:vAlign w:val="center"/>
          </w:tcPr>
          <w:p w:rsidR="008D6EA2" w:rsidRPr="0021166B" w:rsidRDefault="00EE1486" w:rsidP="00EE1486">
            <w:pPr>
              <w:spacing w:after="0"/>
              <w:jc w:val="right"/>
              <w:rPr>
                <w:rFonts w:ascii="Corbel" w:hAnsi="Corbel"/>
                <w:spacing w:val="-3"/>
              </w:rPr>
            </w:pPr>
            <w:r w:rsidRPr="0021166B">
              <w:rPr>
                <w:rFonts w:ascii="Corbel" w:hAnsi="Corbel"/>
                <w:spacing w:val="-3"/>
              </w:rPr>
              <w:t>24,000</w:t>
            </w:r>
          </w:p>
        </w:tc>
      </w:tr>
      <w:tr w:rsidR="008D6EA2" w:rsidRPr="0021166B" w:rsidTr="002C6BB8">
        <w:trPr>
          <w:trHeight w:val="330"/>
        </w:trPr>
        <w:tc>
          <w:tcPr>
            <w:tcW w:w="6300" w:type="dxa"/>
            <w:shd w:val="clear" w:color="auto" w:fill="FFFFFF" w:themeFill="background1"/>
            <w:vAlign w:val="center"/>
          </w:tcPr>
          <w:p w:rsidR="008D6EA2" w:rsidRPr="002C6BB8" w:rsidRDefault="008D6EA2" w:rsidP="00EC23F5">
            <w:pPr>
              <w:spacing w:after="0"/>
              <w:jc w:val="both"/>
              <w:rPr>
                <w:rFonts w:ascii="Corbel" w:hAnsi="Corbel"/>
                <w:bCs/>
                <w:spacing w:val="-3"/>
              </w:rPr>
            </w:pPr>
            <w:r w:rsidRPr="002C6BB8">
              <w:rPr>
                <w:rFonts w:ascii="Corbel" w:hAnsi="Corbel"/>
                <w:bCs/>
              </w:rPr>
              <w:t xml:space="preserve">5. Travel </w:t>
            </w:r>
          </w:p>
        </w:tc>
        <w:tc>
          <w:tcPr>
            <w:tcW w:w="3060" w:type="dxa"/>
            <w:shd w:val="clear" w:color="auto" w:fill="FFFFFF" w:themeFill="background1"/>
            <w:vAlign w:val="center"/>
          </w:tcPr>
          <w:p w:rsidR="008D6EA2" w:rsidRPr="0021166B" w:rsidRDefault="008766E0" w:rsidP="00EE1486">
            <w:pPr>
              <w:spacing w:after="0"/>
              <w:jc w:val="right"/>
              <w:rPr>
                <w:rFonts w:ascii="Corbel" w:hAnsi="Corbel"/>
                <w:spacing w:val="-3"/>
              </w:rPr>
            </w:pPr>
            <w:r w:rsidRPr="0021166B">
              <w:rPr>
                <w:rFonts w:ascii="Corbel" w:hAnsi="Corbel"/>
                <w:spacing w:val="-3"/>
              </w:rPr>
              <w:t>19,618</w:t>
            </w:r>
          </w:p>
        </w:tc>
      </w:tr>
      <w:tr w:rsidR="008D6EA2" w:rsidRPr="0021166B" w:rsidTr="002C6BB8">
        <w:trPr>
          <w:trHeight w:val="330"/>
        </w:trPr>
        <w:tc>
          <w:tcPr>
            <w:tcW w:w="6300" w:type="dxa"/>
            <w:shd w:val="clear" w:color="auto" w:fill="FFFFFF" w:themeFill="background1"/>
            <w:vAlign w:val="center"/>
          </w:tcPr>
          <w:p w:rsidR="008D6EA2" w:rsidRPr="002C6BB8" w:rsidRDefault="008D6EA2" w:rsidP="00EC23F5">
            <w:pPr>
              <w:spacing w:after="0"/>
              <w:jc w:val="both"/>
              <w:rPr>
                <w:rFonts w:ascii="Corbel" w:hAnsi="Corbel"/>
                <w:bCs/>
              </w:rPr>
            </w:pPr>
            <w:r w:rsidRPr="002C6BB8">
              <w:rPr>
                <w:rFonts w:ascii="Corbel" w:hAnsi="Corbel"/>
                <w:bCs/>
              </w:rPr>
              <w:t>6. Transfers and Grants Counterparts</w:t>
            </w:r>
          </w:p>
        </w:tc>
        <w:tc>
          <w:tcPr>
            <w:tcW w:w="3060" w:type="dxa"/>
            <w:shd w:val="clear" w:color="auto" w:fill="FFFFFF" w:themeFill="background1"/>
            <w:vAlign w:val="center"/>
          </w:tcPr>
          <w:p w:rsidR="008D6EA2" w:rsidRPr="0021166B" w:rsidRDefault="00EE1486" w:rsidP="00EE1486">
            <w:pPr>
              <w:spacing w:after="0"/>
              <w:jc w:val="right"/>
              <w:rPr>
                <w:rFonts w:ascii="Corbel" w:hAnsi="Corbel"/>
                <w:spacing w:val="-3"/>
              </w:rPr>
            </w:pPr>
            <w:r w:rsidRPr="0021166B">
              <w:rPr>
                <w:rFonts w:ascii="Corbel" w:hAnsi="Corbel"/>
                <w:spacing w:val="-3"/>
              </w:rPr>
              <w:t>396,000</w:t>
            </w:r>
          </w:p>
        </w:tc>
      </w:tr>
      <w:tr w:rsidR="008D6EA2" w:rsidRPr="0021166B" w:rsidTr="002C6BB8">
        <w:trPr>
          <w:trHeight w:val="330"/>
        </w:trPr>
        <w:tc>
          <w:tcPr>
            <w:tcW w:w="6300" w:type="dxa"/>
            <w:shd w:val="clear" w:color="auto" w:fill="FFFFFF" w:themeFill="background1"/>
            <w:vAlign w:val="center"/>
          </w:tcPr>
          <w:p w:rsidR="008D6EA2" w:rsidRPr="002C6BB8" w:rsidRDefault="008D6EA2" w:rsidP="00EC23F5">
            <w:pPr>
              <w:spacing w:after="0"/>
              <w:jc w:val="both"/>
              <w:rPr>
                <w:rFonts w:ascii="Corbel" w:hAnsi="Corbel"/>
                <w:bCs/>
              </w:rPr>
            </w:pPr>
            <w:r w:rsidRPr="002C6BB8">
              <w:rPr>
                <w:rFonts w:ascii="Corbel" w:hAnsi="Corbel"/>
                <w:bCs/>
              </w:rPr>
              <w:t>7. General Operating and Other Direct Costs (10%)</w:t>
            </w:r>
          </w:p>
        </w:tc>
        <w:tc>
          <w:tcPr>
            <w:tcW w:w="3060" w:type="dxa"/>
            <w:shd w:val="clear" w:color="auto" w:fill="FFFFFF" w:themeFill="background1"/>
            <w:vAlign w:val="center"/>
          </w:tcPr>
          <w:p w:rsidR="008D6EA2" w:rsidRPr="0021166B" w:rsidRDefault="008766E0" w:rsidP="00EE1486">
            <w:pPr>
              <w:spacing w:after="0"/>
              <w:jc w:val="right"/>
              <w:rPr>
                <w:rFonts w:ascii="Corbel" w:hAnsi="Corbel"/>
                <w:spacing w:val="-3"/>
              </w:rPr>
            </w:pPr>
            <w:r w:rsidRPr="0021166B">
              <w:rPr>
                <w:rFonts w:ascii="Corbel" w:hAnsi="Corbel"/>
                <w:spacing w:val="-3"/>
              </w:rPr>
              <w:t>84,962</w:t>
            </w:r>
          </w:p>
        </w:tc>
      </w:tr>
      <w:tr w:rsidR="008D6EA2" w:rsidRPr="0021166B" w:rsidTr="002C6BB8">
        <w:trPr>
          <w:trHeight w:val="330"/>
        </w:trPr>
        <w:tc>
          <w:tcPr>
            <w:tcW w:w="6300" w:type="dxa"/>
            <w:shd w:val="clear" w:color="auto" w:fill="FFFFFF" w:themeFill="background1"/>
            <w:vAlign w:val="center"/>
          </w:tcPr>
          <w:p w:rsidR="008D6EA2" w:rsidRPr="002C6BB8" w:rsidRDefault="008D6EA2" w:rsidP="00EC23F5">
            <w:pPr>
              <w:spacing w:after="0"/>
              <w:jc w:val="both"/>
              <w:rPr>
                <w:rFonts w:ascii="Corbel" w:hAnsi="Corbel"/>
                <w:bCs/>
              </w:rPr>
            </w:pPr>
            <w:r w:rsidRPr="002C6BB8">
              <w:rPr>
                <w:rFonts w:ascii="Corbel" w:hAnsi="Corbel"/>
                <w:bCs/>
              </w:rPr>
              <w:t>Total Programme Costs</w:t>
            </w:r>
          </w:p>
        </w:tc>
        <w:tc>
          <w:tcPr>
            <w:tcW w:w="3060" w:type="dxa"/>
            <w:shd w:val="clear" w:color="auto" w:fill="FFFFFF" w:themeFill="background1"/>
            <w:vAlign w:val="center"/>
          </w:tcPr>
          <w:p w:rsidR="008D6EA2" w:rsidRPr="0021166B" w:rsidRDefault="008766E0" w:rsidP="00EE1486">
            <w:pPr>
              <w:spacing w:after="0"/>
              <w:jc w:val="right"/>
              <w:rPr>
                <w:rFonts w:ascii="Corbel" w:hAnsi="Corbel"/>
              </w:rPr>
            </w:pPr>
            <w:r w:rsidRPr="0021166B">
              <w:rPr>
                <w:rFonts w:ascii="Corbel" w:hAnsi="Corbel"/>
              </w:rPr>
              <w:t>934,580</w:t>
            </w:r>
          </w:p>
        </w:tc>
      </w:tr>
      <w:tr w:rsidR="008D6EA2" w:rsidRPr="0021166B" w:rsidTr="002C6BB8">
        <w:trPr>
          <w:trHeight w:val="330"/>
        </w:trPr>
        <w:tc>
          <w:tcPr>
            <w:tcW w:w="6300" w:type="dxa"/>
            <w:shd w:val="clear" w:color="auto" w:fill="FFFFFF" w:themeFill="background1"/>
            <w:vAlign w:val="center"/>
          </w:tcPr>
          <w:p w:rsidR="008D6EA2" w:rsidRPr="002C6BB8" w:rsidRDefault="008D6EA2" w:rsidP="00EC23F5">
            <w:pPr>
              <w:spacing w:after="0"/>
              <w:jc w:val="both"/>
              <w:rPr>
                <w:rFonts w:ascii="Corbel" w:hAnsi="Corbel"/>
                <w:spacing w:val="-3"/>
              </w:rPr>
            </w:pPr>
            <w:r w:rsidRPr="002C6BB8">
              <w:rPr>
                <w:rFonts w:ascii="Corbel" w:hAnsi="Corbel"/>
                <w:bCs/>
              </w:rPr>
              <w:t>Indirect Support Costs (cannot exceed 7%)</w:t>
            </w:r>
          </w:p>
        </w:tc>
        <w:tc>
          <w:tcPr>
            <w:tcW w:w="3060" w:type="dxa"/>
            <w:shd w:val="clear" w:color="auto" w:fill="FFFFFF" w:themeFill="background1"/>
            <w:vAlign w:val="center"/>
          </w:tcPr>
          <w:p w:rsidR="008D6EA2" w:rsidRPr="0021166B" w:rsidRDefault="008766E0" w:rsidP="00EE1486">
            <w:pPr>
              <w:spacing w:after="0"/>
              <w:jc w:val="right"/>
              <w:rPr>
                <w:rFonts w:ascii="Corbel" w:hAnsi="Corbel"/>
                <w:spacing w:val="-3"/>
              </w:rPr>
            </w:pPr>
            <w:r w:rsidRPr="0021166B">
              <w:rPr>
                <w:rFonts w:ascii="Corbel" w:hAnsi="Corbel"/>
                <w:spacing w:val="-3"/>
              </w:rPr>
              <w:t>65,421</w:t>
            </w:r>
          </w:p>
        </w:tc>
      </w:tr>
      <w:tr w:rsidR="008D6EA2" w:rsidRPr="0021166B" w:rsidTr="002C6BB8">
        <w:trPr>
          <w:trHeight w:val="534"/>
        </w:trPr>
        <w:tc>
          <w:tcPr>
            <w:tcW w:w="6300" w:type="dxa"/>
            <w:shd w:val="clear" w:color="auto" w:fill="FFFFFF" w:themeFill="background1"/>
            <w:vAlign w:val="center"/>
          </w:tcPr>
          <w:p w:rsidR="008D6EA2" w:rsidRPr="0021166B" w:rsidRDefault="002C6BB8" w:rsidP="00EC23F5">
            <w:pPr>
              <w:spacing w:after="0"/>
              <w:jc w:val="both"/>
              <w:rPr>
                <w:rFonts w:ascii="Corbel" w:hAnsi="Corbel"/>
                <w:b/>
                <w:bCs/>
              </w:rPr>
            </w:pPr>
            <w:r>
              <w:rPr>
                <w:rFonts w:ascii="Corbel" w:hAnsi="Corbel"/>
                <w:b/>
                <w:bCs/>
              </w:rPr>
              <w:t>TOTAL</w:t>
            </w:r>
          </w:p>
        </w:tc>
        <w:tc>
          <w:tcPr>
            <w:tcW w:w="3060" w:type="dxa"/>
            <w:shd w:val="clear" w:color="auto" w:fill="FFFFFF" w:themeFill="background1"/>
            <w:vAlign w:val="center"/>
          </w:tcPr>
          <w:p w:rsidR="008D6EA2" w:rsidRPr="0021166B" w:rsidRDefault="00327756" w:rsidP="00EE1486">
            <w:pPr>
              <w:spacing w:after="0"/>
              <w:jc w:val="right"/>
              <w:rPr>
                <w:rFonts w:ascii="Corbel" w:hAnsi="Corbel"/>
                <w:b/>
              </w:rPr>
            </w:pPr>
            <w:r w:rsidRPr="0021166B">
              <w:rPr>
                <w:rFonts w:ascii="Corbel" w:hAnsi="Corbel"/>
                <w:b/>
              </w:rPr>
              <w:t>1,000,000</w:t>
            </w:r>
          </w:p>
        </w:tc>
      </w:tr>
    </w:tbl>
    <w:p w:rsidR="007003D6" w:rsidRPr="0021166B" w:rsidRDefault="007003D6" w:rsidP="00EC23F5">
      <w:pPr>
        <w:spacing w:after="0"/>
        <w:jc w:val="both"/>
        <w:rPr>
          <w:rFonts w:ascii="Corbel" w:hAnsi="Corbel"/>
        </w:rPr>
      </w:pPr>
    </w:p>
    <w:p w:rsidR="00AD4180" w:rsidRPr="0021166B" w:rsidRDefault="00AD4180" w:rsidP="00EC23F5">
      <w:pPr>
        <w:spacing w:after="0"/>
        <w:jc w:val="both"/>
        <w:rPr>
          <w:rFonts w:ascii="Corbel" w:hAnsi="Corbel"/>
          <w:color w:val="000000"/>
          <w:u w:val="single"/>
        </w:rPr>
      </w:pPr>
    </w:p>
    <w:p w:rsidR="00AD4180" w:rsidRPr="0021166B" w:rsidRDefault="00AD4180" w:rsidP="00EC23F5">
      <w:pPr>
        <w:spacing w:after="0"/>
        <w:jc w:val="both"/>
        <w:rPr>
          <w:rFonts w:ascii="Corbel" w:hAnsi="Corbel"/>
          <w:color w:val="000000"/>
          <w:u w:val="single"/>
        </w:rPr>
      </w:pPr>
    </w:p>
    <w:p w:rsidR="007003D6" w:rsidRPr="0021166B" w:rsidRDefault="007003D6" w:rsidP="00EC23F5">
      <w:pPr>
        <w:spacing w:after="0"/>
        <w:jc w:val="both"/>
        <w:rPr>
          <w:rFonts w:ascii="Corbel" w:hAnsi="Corbel"/>
          <w:color w:val="000000"/>
          <w:u w:val="single"/>
        </w:rPr>
      </w:pPr>
      <w:r w:rsidRPr="0021166B">
        <w:rPr>
          <w:rFonts w:ascii="Corbel" w:hAnsi="Corbel"/>
          <w:color w:val="000000"/>
          <w:u w:val="single"/>
        </w:rPr>
        <w:t>Explanation of Budget Categories</w:t>
      </w:r>
    </w:p>
    <w:p w:rsidR="007003D6" w:rsidRPr="0021166B" w:rsidRDefault="007003D6" w:rsidP="00EC23F5">
      <w:pPr>
        <w:spacing w:after="0"/>
        <w:jc w:val="both"/>
        <w:rPr>
          <w:rFonts w:ascii="Corbel" w:hAnsi="Corbel"/>
          <w:color w:val="000000"/>
        </w:rPr>
      </w:pPr>
      <w:r w:rsidRPr="0021166B">
        <w:rPr>
          <w:rFonts w:ascii="Corbel" w:hAnsi="Corbel"/>
          <w:color w:val="000000"/>
        </w:rPr>
        <w:t>The Finance and Budget Network approved the above harmonized expense categories for interagency reporting effective 1 January 2012 in decision 54 at the 12</w:t>
      </w:r>
      <w:r w:rsidRPr="0021166B">
        <w:rPr>
          <w:rFonts w:ascii="Corbel" w:hAnsi="Corbel"/>
          <w:color w:val="000000"/>
          <w:vertAlign w:val="superscript"/>
        </w:rPr>
        <w:t>th</w:t>
      </w:r>
      <w:r w:rsidRPr="0021166B">
        <w:rPr>
          <w:rFonts w:ascii="Corbel" w:hAnsi="Corbel"/>
          <w:color w:val="000000"/>
        </w:rPr>
        <w:t xml:space="preserve"> FDN session</w:t>
      </w:r>
      <w:r w:rsidRPr="0021166B">
        <w:rPr>
          <w:rStyle w:val="FootnoteReference"/>
          <w:rFonts w:ascii="Corbel" w:hAnsi="Corbel"/>
          <w:color w:val="000000"/>
        </w:rPr>
        <w:footnoteReference w:customMarkFollows="1" w:id="3"/>
        <w:t>[1]</w:t>
      </w:r>
      <w:r w:rsidRPr="0021166B">
        <w:rPr>
          <w:rFonts w:ascii="Corbel" w:hAnsi="Corbel"/>
          <w:color w:val="000000"/>
        </w:rPr>
        <w:t>. This was further confirmed by the HLCM and the CEB in their 20</w:t>
      </w:r>
      <w:r w:rsidRPr="0021166B">
        <w:rPr>
          <w:rFonts w:ascii="Corbel" w:hAnsi="Corbel"/>
          <w:color w:val="000000"/>
          <w:vertAlign w:val="superscript"/>
        </w:rPr>
        <w:t>th</w:t>
      </w:r>
      <w:r w:rsidRPr="0021166B">
        <w:rPr>
          <w:rFonts w:ascii="Corbel" w:hAnsi="Corbel"/>
          <w:color w:val="000000"/>
        </w:rPr>
        <w:t xml:space="preserve"> sessions in later 2010. For detailed explanation on the definitions of each category, refer to Annex A. </w:t>
      </w:r>
    </w:p>
    <w:p w:rsidR="007003D6" w:rsidRPr="0021166B" w:rsidRDefault="007003D6" w:rsidP="00EC23F5">
      <w:pPr>
        <w:spacing w:after="0"/>
        <w:jc w:val="both"/>
        <w:rPr>
          <w:rFonts w:ascii="Corbel" w:hAnsi="Corbel"/>
          <w:color w:val="000000"/>
        </w:rPr>
      </w:pPr>
    </w:p>
    <w:p w:rsidR="00411FEF" w:rsidRPr="0021166B" w:rsidRDefault="00411FEF" w:rsidP="00EC23F5">
      <w:pPr>
        <w:spacing w:after="0" w:line="276" w:lineRule="auto"/>
        <w:jc w:val="both"/>
        <w:rPr>
          <w:rFonts w:ascii="Corbel" w:eastAsia="Times New Roman" w:hAnsi="Corbel"/>
          <w:b/>
          <w:smallCaps/>
          <w:spacing w:val="-2"/>
        </w:rPr>
        <w:sectPr w:rsidR="00411FEF" w:rsidRPr="0021166B" w:rsidSect="0021166B">
          <w:footerReference w:type="default" r:id="rId12"/>
          <w:headerReference w:type="first" r:id="rId13"/>
          <w:pgSz w:w="11906" w:h="16838" w:code="9"/>
          <w:pgMar w:top="862" w:right="1151" w:bottom="862" w:left="1151" w:header="720" w:footer="431" w:gutter="0"/>
          <w:cols w:space="708"/>
          <w:titlePg/>
          <w:docGrid w:linePitch="360"/>
        </w:sectPr>
      </w:pPr>
    </w:p>
    <w:p w:rsidR="00411FEF" w:rsidRPr="0021166B" w:rsidRDefault="00411FEF" w:rsidP="00EC23F5">
      <w:pPr>
        <w:keepNext/>
        <w:pBdr>
          <w:top w:val="single" w:sz="4" w:space="1" w:color="auto"/>
        </w:pBdr>
        <w:tabs>
          <w:tab w:val="num" w:pos="720"/>
        </w:tabs>
        <w:suppressAutoHyphens/>
        <w:spacing w:after="0" w:line="240" w:lineRule="auto"/>
        <w:ind w:hanging="720"/>
        <w:jc w:val="both"/>
        <w:outlineLvl w:val="0"/>
        <w:rPr>
          <w:rFonts w:ascii="Corbel" w:eastAsia="Times New Roman" w:hAnsi="Corbel"/>
          <w:b/>
          <w:smallCaps/>
          <w:spacing w:val="-2"/>
        </w:rPr>
      </w:pPr>
      <w:r w:rsidRPr="0021166B">
        <w:rPr>
          <w:rFonts w:ascii="Corbel" w:eastAsia="Times New Roman" w:hAnsi="Corbel"/>
          <w:b/>
          <w:smallCaps/>
          <w:spacing w:val="-2"/>
        </w:rPr>
        <w:lastRenderedPageBreak/>
        <w:t>Monitoring And Evaluation</w:t>
      </w:r>
    </w:p>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rPr>
        <w:t xml:space="preserve">In accordance with UNDP’s programming policies and procedures, the project will be monitored through the </w:t>
      </w:r>
      <w:r w:rsidR="009F1C51" w:rsidRPr="0021166B">
        <w:rPr>
          <w:rFonts w:ascii="Corbel" w:eastAsia="Times New Roman" w:hAnsi="Corbel"/>
        </w:rPr>
        <w:t xml:space="preserve">above mention 3 streams of independent monitoring and </w:t>
      </w:r>
      <w:r w:rsidRPr="0021166B">
        <w:rPr>
          <w:rFonts w:ascii="Corbel" w:eastAsia="Times New Roman" w:hAnsi="Corbel"/>
        </w:rPr>
        <w:t>following monitoring an</w:t>
      </w:r>
      <w:r w:rsidR="0027789F" w:rsidRPr="0021166B">
        <w:rPr>
          <w:rFonts w:ascii="Corbel" w:eastAsia="Times New Roman" w:hAnsi="Corbel"/>
        </w:rPr>
        <w:t>d evaluation plan</w:t>
      </w:r>
      <w:r w:rsidRPr="0021166B">
        <w:rPr>
          <w:rFonts w:ascii="Corbel" w:eastAsia="Times New Roman" w:hAnsi="Corbel"/>
        </w:rPr>
        <w:t xml:space="preserve">: </w:t>
      </w:r>
    </w:p>
    <w:p w:rsidR="00411FEF" w:rsidRPr="0021166B" w:rsidRDefault="00411FEF" w:rsidP="00EC23F5">
      <w:pPr>
        <w:spacing w:after="0" w:line="240" w:lineRule="auto"/>
        <w:jc w:val="both"/>
        <w:rPr>
          <w:rFonts w:ascii="Corbel" w:eastAsia="Times New Roman" w:hAnsi="Corbel"/>
        </w:rPr>
      </w:pPr>
    </w:p>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4505"/>
        <w:gridCol w:w="2046"/>
        <w:gridCol w:w="3366"/>
        <w:gridCol w:w="1691"/>
        <w:gridCol w:w="1163"/>
      </w:tblGrid>
      <w:tr w:rsidR="00411FEF" w:rsidRPr="0021166B" w:rsidTr="00411FEF">
        <w:tc>
          <w:tcPr>
            <w:tcW w:w="2358"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Monitoring Activity</w:t>
            </w:r>
          </w:p>
        </w:tc>
        <w:tc>
          <w:tcPr>
            <w:tcW w:w="4590"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Purpose</w:t>
            </w:r>
          </w:p>
        </w:tc>
        <w:tc>
          <w:tcPr>
            <w:tcW w:w="2070"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Frequency</w:t>
            </w:r>
          </w:p>
        </w:tc>
        <w:tc>
          <w:tcPr>
            <w:tcW w:w="3420"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Expected Action</w:t>
            </w:r>
          </w:p>
        </w:tc>
        <w:tc>
          <w:tcPr>
            <w:tcW w:w="1710"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 xml:space="preserve">Partners </w:t>
            </w:r>
          </w:p>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(if joint)</w:t>
            </w:r>
          </w:p>
        </w:tc>
        <w:tc>
          <w:tcPr>
            <w:tcW w:w="1178"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 xml:space="preserve">Cost </w:t>
            </w:r>
          </w:p>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(if any)</w:t>
            </w:r>
          </w:p>
        </w:tc>
      </w:tr>
      <w:tr w:rsidR="00411FEF" w:rsidRPr="0021166B" w:rsidTr="00411FEF">
        <w:tc>
          <w:tcPr>
            <w:tcW w:w="2358"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Track results progress</w:t>
            </w:r>
          </w:p>
        </w:tc>
        <w:tc>
          <w:tcPr>
            <w:tcW w:w="4590" w:type="dxa"/>
            <w:shd w:val="clear" w:color="auto" w:fill="auto"/>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cs="Arial"/>
              </w:rPr>
              <w:t>Progress data against the results indicators in the RRF will be collected and analysed to assess the progress of the project in achieving the agreed outputs.</w:t>
            </w:r>
          </w:p>
        </w:tc>
        <w:tc>
          <w:tcPr>
            <w:tcW w:w="2070" w:type="dxa"/>
            <w:shd w:val="clear" w:color="auto" w:fill="auto"/>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rPr>
              <w:t>Quarterly, or in the frequency required for each indicator.</w:t>
            </w:r>
          </w:p>
        </w:tc>
        <w:tc>
          <w:tcPr>
            <w:tcW w:w="3420" w:type="dxa"/>
            <w:shd w:val="clear" w:color="auto" w:fill="auto"/>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cs="Arial"/>
              </w:rPr>
              <w:t xml:space="preserve">Slower than expected progress will be addressed by </w:t>
            </w:r>
            <w:r w:rsidR="00834E59" w:rsidRPr="0021166B">
              <w:rPr>
                <w:rFonts w:ascii="Corbel" w:eastAsia="Times New Roman" w:hAnsi="Corbel" w:cs="Arial"/>
              </w:rPr>
              <w:t xml:space="preserve">the UNDP Sub-office </w:t>
            </w:r>
            <w:r w:rsidRPr="0021166B">
              <w:rPr>
                <w:rFonts w:ascii="Corbel" w:eastAsia="Times New Roman" w:hAnsi="Corbel" w:cs="Arial"/>
              </w:rPr>
              <w:t>project management.</w:t>
            </w:r>
          </w:p>
        </w:tc>
        <w:tc>
          <w:tcPr>
            <w:tcW w:w="1710" w:type="dxa"/>
            <w:shd w:val="clear" w:color="auto" w:fill="auto"/>
          </w:tcPr>
          <w:p w:rsidR="00411FEF" w:rsidRPr="0021166B" w:rsidRDefault="00411FEF" w:rsidP="00EC23F5">
            <w:pPr>
              <w:spacing w:after="0" w:line="240" w:lineRule="auto"/>
              <w:jc w:val="both"/>
              <w:rPr>
                <w:rFonts w:ascii="Corbel" w:eastAsia="Times New Roman" w:hAnsi="Corbel"/>
              </w:rPr>
            </w:pPr>
          </w:p>
        </w:tc>
        <w:tc>
          <w:tcPr>
            <w:tcW w:w="1178" w:type="dxa"/>
            <w:shd w:val="clear" w:color="auto" w:fill="auto"/>
          </w:tcPr>
          <w:p w:rsidR="00411FEF" w:rsidRPr="0021166B" w:rsidRDefault="00411FEF" w:rsidP="00EC23F5">
            <w:pPr>
              <w:spacing w:after="0" w:line="240" w:lineRule="auto"/>
              <w:jc w:val="both"/>
              <w:rPr>
                <w:rFonts w:ascii="Corbel" w:eastAsia="Times New Roman" w:hAnsi="Corbel"/>
              </w:rPr>
            </w:pPr>
          </w:p>
        </w:tc>
      </w:tr>
      <w:tr w:rsidR="00411FEF" w:rsidRPr="0021166B" w:rsidTr="00411FEF">
        <w:tc>
          <w:tcPr>
            <w:tcW w:w="2358"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Monitor and Manage Risk</w:t>
            </w:r>
          </w:p>
        </w:tc>
        <w:tc>
          <w:tcPr>
            <w:tcW w:w="4590" w:type="dxa"/>
            <w:shd w:val="clear" w:color="auto" w:fill="auto"/>
          </w:tcPr>
          <w:p w:rsidR="00411FEF" w:rsidRPr="0021166B" w:rsidRDefault="00411FEF" w:rsidP="00EC23F5">
            <w:pPr>
              <w:spacing w:after="0" w:line="240" w:lineRule="auto"/>
              <w:jc w:val="both"/>
              <w:rPr>
                <w:rFonts w:ascii="Corbel" w:eastAsia="Times New Roman" w:hAnsi="Corbel" w:cs="Arial"/>
              </w:rPr>
            </w:pPr>
            <w:r w:rsidRPr="0021166B">
              <w:rPr>
                <w:rFonts w:ascii="Corbel" w:eastAsia="Times New Roman" w:hAnsi="Corbel"/>
              </w:rPr>
              <w:t xml:space="preserve">Identify specific risks that may threaten achievement of intended results. Identify and monitor risk management actions using a risk log. </w:t>
            </w:r>
            <w:r w:rsidRPr="0021166B">
              <w:rPr>
                <w:rFonts w:ascii="Corbel" w:eastAsia="Times New Roman" w:hAnsi="Corbel" w:cs="Arial"/>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rPr>
              <w:t>Quarterly</w:t>
            </w:r>
          </w:p>
        </w:tc>
        <w:tc>
          <w:tcPr>
            <w:tcW w:w="3420" w:type="dxa"/>
            <w:shd w:val="clear" w:color="auto" w:fill="auto"/>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rPr>
              <w:t>Risks are identified by project management and actions are taken to manage risk. The risk log is actively maintained to keep track of identified risks and actions taken.</w:t>
            </w:r>
          </w:p>
        </w:tc>
        <w:tc>
          <w:tcPr>
            <w:tcW w:w="1710" w:type="dxa"/>
            <w:shd w:val="clear" w:color="auto" w:fill="auto"/>
          </w:tcPr>
          <w:p w:rsidR="00411FEF" w:rsidRPr="0021166B" w:rsidRDefault="00411FEF" w:rsidP="00EC23F5">
            <w:pPr>
              <w:spacing w:after="0" w:line="240" w:lineRule="auto"/>
              <w:jc w:val="both"/>
              <w:rPr>
                <w:rFonts w:ascii="Corbel" w:eastAsia="Times New Roman" w:hAnsi="Corbel"/>
              </w:rPr>
            </w:pPr>
          </w:p>
        </w:tc>
        <w:tc>
          <w:tcPr>
            <w:tcW w:w="1178" w:type="dxa"/>
            <w:shd w:val="clear" w:color="auto" w:fill="auto"/>
          </w:tcPr>
          <w:p w:rsidR="00411FEF" w:rsidRPr="0021166B" w:rsidRDefault="00411FEF" w:rsidP="00EC23F5">
            <w:pPr>
              <w:spacing w:after="0" w:line="240" w:lineRule="auto"/>
              <w:jc w:val="both"/>
              <w:rPr>
                <w:rFonts w:ascii="Corbel" w:eastAsia="Times New Roman" w:hAnsi="Corbel"/>
              </w:rPr>
            </w:pPr>
          </w:p>
        </w:tc>
      </w:tr>
      <w:tr w:rsidR="00411FEF" w:rsidRPr="0021166B" w:rsidTr="00411FEF">
        <w:tc>
          <w:tcPr>
            <w:tcW w:w="2358"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 xml:space="preserve">Learn </w:t>
            </w:r>
          </w:p>
        </w:tc>
        <w:tc>
          <w:tcPr>
            <w:tcW w:w="4590" w:type="dxa"/>
            <w:shd w:val="clear" w:color="auto" w:fill="auto"/>
            <w:vAlign w:val="center"/>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cs="Arial"/>
              </w:rPr>
              <w:t>Knowledge, good practices and lessons will be captured regularly, as well as actively sourced from other projects and partners and integrated back into the project.</w:t>
            </w:r>
          </w:p>
        </w:tc>
        <w:tc>
          <w:tcPr>
            <w:tcW w:w="2070" w:type="dxa"/>
            <w:shd w:val="clear" w:color="auto" w:fill="auto"/>
            <w:vAlign w:val="center"/>
          </w:tcPr>
          <w:p w:rsidR="00411FEF" w:rsidRPr="0021166B" w:rsidRDefault="0027789F" w:rsidP="00EC23F5">
            <w:pPr>
              <w:spacing w:after="0" w:line="240" w:lineRule="auto"/>
              <w:jc w:val="both"/>
              <w:rPr>
                <w:rFonts w:ascii="Corbel" w:eastAsia="Times New Roman" w:hAnsi="Corbel"/>
              </w:rPr>
            </w:pPr>
            <w:r w:rsidRPr="0021166B">
              <w:rPr>
                <w:rFonts w:ascii="Corbel" w:eastAsia="Times New Roman" w:hAnsi="Corbel"/>
              </w:rPr>
              <w:t>End of project</w:t>
            </w:r>
          </w:p>
        </w:tc>
        <w:tc>
          <w:tcPr>
            <w:tcW w:w="3420" w:type="dxa"/>
            <w:shd w:val="clear" w:color="auto" w:fill="auto"/>
            <w:vAlign w:val="center"/>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rPr>
              <w:t>Relevant lessons are captured by the project team and used to inform management decisions.</w:t>
            </w:r>
          </w:p>
        </w:tc>
        <w:tc>
          <w:tcPr>
            <w:tcW w:w="1710" w:type="dxa"/>
            <w:shd w:val="clear" w:color="auto" w:fill="auto"/>
          </w:tcPr>
          <w:p w:rsidR="00411FEF" w:rsidRPr="0021166B" w:rsidRDefault="00411FEF" w:rsidP="00EC23F5">
            <w:pPr>
              <w:spacing w:after="0" w:line="240" w:lineRule="auto"/>
              <w:jc w:val="both"/>
              <w:rPr>
                <w:rFonts w:ascii="Corbel" w:eastAsia="Times New Roman" w:hAnsi="Corbel"/>
              </w:rPr>
            </w:pPr>
          </w:p>
        </w:tc>
        <w:tc>
          <w:tcPr>
            <w:tcW w:w="1178" w:type="dxa"/>
            <w:shd w:val="clear" w:color="auto" w:fill="auto"/>
          </w:tcPr>
          <w:p w:rsidR="00411FEF" w:rsidRPr="0021166B" w:rsidRDefault="00411FEF" w:rsidP="00EC23F5">
            <w:pPr>
              <w:spacing w:after="0" w:line="240" w:lineRule="auto"/>
              <w:jc w:val="both"/>
              <w:rPr>
                <w:rFonts w:ascii="Corbel" w:eastAsia="Times New Roman" w:hAnsi="Corbel"/>
              </w:rPr>
            </w:pPr>
          </w:p>
        </w:tc>
      </w:tr>
      <w:tr w:rsidR="00411FEF" w:rsidRPr="0021166B" w:rsidTr="00411FEF">
        <w:tc>
          <w:tcPr>
            <w:tcW w:w="2358"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Annual Project Quality Assurance</w:t>
            </w:r>
          </w:p>
        </w:tc>
        <w:tc>
          <w:tcPr>
            <w:tcW w:w="4590" w:type="dxa"/>
            <w:shd w:val="clear" w:color="auto" w:fill="auto"/>
            <w:vAlign w:val="center"/>
          </w:tcPr>
          <w:p w:rsidR="00411FEF" w:rsidRPr="0021166B" w:rsidRDefault="00411FEF" w:rsidP="00EC23F5">
            <w:pPr>
              <w:spacing w:after="0" w:line="240" w:lineRule="auto"/>
              <w:jc w:val="both"/>
              <w:rPr>
                <w:rFonts w:ascii="Corbel" w:eastAsia="Times New Roman" w:hAnsi="Corbel" w:cs="Arial"/>
              </w:rPr>
            </w:pPr>
            <w:r w:rsidRPr="0021166B">
              <w:rPr>
                <w:rFonts w:ascii="Corbel" w:eastAsia="Times New Roman" w:hAnsi="Corbel" w:cs="Arial"/>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rsidR="00411FEF" w:rsidRPr="0021166B" w:rsidRDefault="0027789F" w:rsidP="00EC23F5">
            <w:pPr>
              <w:spacing w:after="0" w:line="240" w:lineRule="auto"/>
              <w:jc w:val="both"/>
              <w:rPr>
                <w:rFonts w:ascii="Corbel" w:eastAsia="Times New Roman" w:hAnsi="Corbel"/>
              </w:rPr>
            </w:pPr>
            <w:r w:rsidRPr="0021166B">
              <w:rPr>
                <w:rFonts w:ascii="Corbel" w:eastAsia="Times New Roman" w:hAnsi="Corbel"/>
              </w:rPr>
              <w:t>Quarterly</w:t>
            </w:r>
          </w:p>
        </w:tc>
        <w:tc>
          <w:tcPr>
            <w:tcW w:w="3420" w:type="dxa"/>
            <w:shd w:val="clear" w:color="auto" w:fill="auto"/>
            <w:vAlign w:val="center"/>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rPr>
              <w:t>Areas of strength and weakness will be reviewed by project management and used to inform decisions to improve project performance.</w:t>
            </w:r>
          </w:p>
        </w:tc>
        <w:tc>
          <w:tcPr>
            <w:tcW w:w="1710" w:type="dxa"/>
            <w:shd w:val="clear" w:color="auto" w:fill="auto"/>
          </w:tcPr>
          <w:p w:rsidR="00411FEF" w:rsidRPr="0021166B" w:rsidRDefault="00411FEF" w:rsidP="00EC23F5">
            <w:pPr>
              <w:spacing w:after="0" w:line="240" w:lineRule="auto"/>
              <w:jc w:val="both"/>
              <w:rPr>
                <w:rFonts w:ascii="Corbel" w:eastAsia="Times New Roman" w:hAnsi="Corbel"/>
              </w:rPr>
            </w:pPr>
          </w:p>
        </w:tc>
        <w:tc>
          <w:tcPr>
            <w:tcW w:w="1178" w:type="dxa"/>
            <w:shd w:val="clear" w:color="auto" w:fill="auto"/>
          </w:tcPr>
          <w:p w:rsidR="00411FEF" w:rsidRPr="0021166B" w:rsidRDefault="00411FEF" w:rsidP="00EC23F5">
            <w:pPr>
              <w:spacing w:after="0" w:line="240" w:lineRule="auto"/>
              <w:jc w:val="both"/>
              <w:rPr>
                <w:rFonts w:ascii="Corbel" w:eastAsia="Times New Roman" w:hAnsi="Corbel"/>
              </w:rPr>
            </w:pPr>
          </w:p>
        </w:tc>
      </w:tr>
      <w:tr w:rsidR="00411FEF" w:rsidRPr="0021166B" w:rsidTr="00411FEF">
        <w:tc>
          <w:tcPr>
            <w:tcW w:w="2358"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Review and Make Course Corrections</w:t>
            </w:r>
          </w:p>
        </w:tc>
        <w:tc>
          <w:tcPr>
            <w:tcW w:w="4590" w:type="dxa"/>
            <w:shd w:val="clear" w:color="auto" w:fill="auto"/>
            <w:vAlign w:val="center"/>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rPr>
              <w:t>Internal review of data and evidence from all monitoring actions to inform decision making.</w:t>
            </w:r>
          </w:p>
        </w:tc>
        <w:tc>
          <w:tcPr>
            <w:tcW w:w="2070" w:type="dxa"/>
            <w:shd w:val="clear" w:color="auto" w:fill="auto"/>
            <w:vAlign w:val="center"/>
          </w:tcPr>
          <w:p w:rsidR="00411FEF" w:rsidRPr="0021166B" w:rsidRDefault="0027789F" w:rsidP="00EC23F5">
            <w:pPr>
              <w:spacing w:after="0" w:line="240" w:lineRule="auto"/>
              <w:jc w:val="both"/>
              <w:rPr>
                <w:rFonts w:ascii="Corbel" w:eastAsia="Times New Roman" w:hAnsi="Corbel"/>
              </w:rPr>
            </w:pPr>
            <w:r w:rsidRPr="0021166B">
              <w:rPr>
                <w:rFonts w:ascii="Corbel" w:eastAsia="Times New Roman" w:hAnsi="Corbel"/>
              </w:rPr>
              <w:t>Quarterly</w:t>
            </w:r>
          </w:p>
        </w:tc>
        <w:tc>
          <w:tcPr>
            <w:tcW w:w="3420" w:type="dxa"/>
            <w:shd w:val="clear" w:color="auto" w:fill="auto"/>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rPr>
              <w:t>Performance data, risks, lessons and quality will be discussed by the project board and used to make course corrections.</w:t>
            </w:r>
          </w:p>
        </w:tc>
        <w:tc>
          <w:tcPr>
            <w:tcW w:w="1710" w:type="dxa"/>
            <w:shd w:val="clear" w:color="auto" w:fill="auto"/>
          </w:tcPr>
          <w:p w:rsidR="00411FEF" w:rsidRPr="0021166B" w:rsidRDefault="00411FEF" w:rsidP="00EC23F5">
            <w:pPr>
              <w:spacing w:after="0" w:line="240" w:lineRule="auto"/>
              <w:jc w:val="both"/>
              <w:rPr>
                <w:rFonts w:ascii="Corbel" w:eastAsia="Times New Roman" w:hAnsi="Corbel"/>
              </w:rPr>
            </w:pPr>
          </w:p>
        </w:tc>
        <w:tc>
          <w:tcPr>
            <w:tcW w:w="1178" w:type="dxa"/>
            <w:shd w:val="clear" w:color="auto" w:fill="auto"/>
          </w:tcPr>
          <w:p w:rsidR="00411FEF" w:rsidRPr="0021166B" w:rsidRDefault="00411FEF" w:rsidP="00EC23F5">
            <w:pPr>
              <w:spacing w:after="0" w:line="240" w:lineRule="auto"/>
              <w:jc w:val="both"/>
              <w:rPr>
                <w:rFonts w:ascii="Corbel" w:eastAsia="Times New Roman" w:hAnsi="Corbel"/>
              </w:rPr>
            </w:pPr>
          </w:p>
        </w:tc>
      </w:tr>
      <w:tr w:rsidR="00411FEF" w:rsidRPr="0021166B" w:rsidTr="00411FEF">
        <w:tc>
          <w:tcPr>
            <w:tcW w:w="2358"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lastRenderedPageBreak/>
              <w:t>Project Report</w:t>
            </w:r>
          </w:p>
        </w:tc>
        <w:tc>
          <w:tcPr>
            <w:tcW w:w="4590" w:type="dxa"/>
            <w:shd w:val="clear" w:color="auto" w:fill="auto"/>
            <w:vAlign w:val="center"/>
          </w:tcPr>
          <w:p w:rsidR="00411FEF" w:rsidRPr="0021166B" w:rsidRDefault="00411FEF" w:rsidP="00EC23F5">
            <w:pPr>
              <w:spacing w:after="0" w:line="240" w:lineRule="auto"/>
              <w:jc w:val="both"/>
              <w:rPr>
                <w:rFonts w:ascii="Corbel" w:eastAsia="Times New Roman" w:hAnsi="Corbel"/>
              </w:rPr>
            </w:pPr>
            <w:r w:rsidRPr="0021166B">
              <w:rPr>
                <w:rFonts w:ascii="Corbel" w:eastAsia="Times New Roman" w:hAnsi="Corbel" w:cs="Arial"/>
              </w:rPr>
              <w:t xml:space="preserve">A progress </w:t>
            </w:r>
            <w:r w:rsidR="00CC4DCA" w:rsidRPr="0021166B">
              <w:rPr>
                <w:rFonts w:ascii="Corbel" w:eastAsia="Times New Roman" w:hAnsi="Corbel" w:cs="Arial"/>
              </w:rPr>
              <w:t>report will be presented to the</w:t>
            </w:r>
            <w:r w:rsidRPr="0021166B">
              <w:rPr>
                <w:rFonts w:ascii="Corbel" w:eastAsia="Times New Roman" w:hAnsi="Corbel" w:cs="Arial"/>
              </w:rPr>
              <w:t xml:space="preserve"> key stakeholders, consisting of progress data showing the results achieved against pre-defined annual targets at the output level, the annual project quality rating summary, an updated risk log with mitigation measures, and any evaluation or review reports prepared over the period. </w:t>
            </w:r>
          </w:p>
        </w:tc>
        <w:tc>
          <w:tcPr>
            <w:tcW w:w="2070" w:type="dxa"/>
            <w:shd w:val="clear" w:color="auto" w:fill="auto"/>
            <w:vAlign w:val="center"/>
          </w:tcPr>
          <w:p w:rsidR="00411FEF" w:rsidRPr="0021166B" w:rsidRDefault="0027789F" w:rsidP="00EC23F5">
            <w:pPr>
              <w:spacing w:after="0" w:line="240" w:lineRule="auto"/>
              <w:jc w:val="both"/>
              <w:rPr>
                <w:rFonts w:ascii="Corbel" w:eastAsia="Times New Roman" w:hAnsi="Corbel"/>
              </w:rPr>
            </w:pPr>
            <w:r w:rsidRPr="0021166B">
              <w:rPr>
                <w:rFonts w:ascii="Corbel" w:eastAsia="Times New Roman" w:hAnsi="Corbel"/>
              </w:rPr>
              <w:t>Quarterly</w:t>
            </w:r>
            <w:r w:rsidR="00411FEF" w:rsidRPr="0021166B">
              <w:rPr>
                <w:rFonts w:ascii="Corbel" w:eastAsia="Times New Roman" w:hAnsi="Corbel"/>
              </w:rPr>
              <w:t>, and at the end of the project (final report)</w:t>
            </w:r>
          </w:p>
        </w:tc>
        <w:tc>
          <w:tcPr>
            <w:tcW w:w="3420" w:type="dxa"/>
            <w:shd w:val="clear" w:color="auto" w:fill="auto"/>
          </w:tcPr>
          <w:p w:rsidR="00411FEF" w:rsidRPr="0021166B" w:rsidRDefault="00411FEF" w:rsidP="00EC23F5">
            <w:pPr>
              <w:spacing w:after="0" w:line="240" w:lineRule="auto"/>
              <w:jc w:val="both"/>
              <w:rPr>
                <w:rFonts w:ascii="Corbel" w:eastAsia="Times New Roman" w:hAnsi="Corbel"/>
              </w:rPr>
            </w:pPr>
          </w:p>
        </w:tc>
        <w:tc>
          <w:tcPr>
            <w:tcW w:w="1710" w:type="dxa"/>
            <w:shd w:val="clear" w:color="auto" w:fill="auto"/>
          </w:tcPr>
          <w:p w:rsidR="00411FEF" w:rsidRPr="0021166B" w:rsidRDefault="00411FEF" w:rsidP="00EC23F5">
            <w:pPr>
              <w:spacing w:after="0" w:line="240" w:lineRule="auto"/>
              <w:jc w:val="both"/>
              <w:rPr>
                <w:rFonts w:ascii="Corbel" w:eastAsia="Times New Roman" w:hAnsi="Corbel"/>
              </w:rPr>
            </w:pPr>
          </w:p>
        </w:tc>
        <w:tc>
          <w:tcPr>
            <w:tcW w:w="1178" w:type="dxa"/>
            <w:shd w:val="clear" w:color="auto" w:fill="auto"/>
          </w:tcPr>
          <w:p w:rsidR="00411FEF" w:rsidRPr="0021166B" w:rsidRDefault="00411FEF" w:rsidP="00EC23F5">
            <w:pPr>
              <w:spacing w:after="0" w:line="240" w:lineRule="auto"/>
              <w:jc w:val="both"/>
              <w:rPr>
                <w:rFonts w:ascii="Corbel" w:eastAsia="Times New Roman" w:hAnsi="Corbel"/>
              </w:rPr>
            </w:pPr>
          </w:p>
        </w:tc>
      </w:tr>
      <w:tr w:rsidR="00411FEF" w:rsidRPr="0021166B" w:rsidTr="00411FEF">
        <w:tc>
          <w:tcPr>
            <w:tcW w:w="2358"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b/>
              </w:rPr>
              <w:t>Project Review (Project Board)</w:t>
            </w:r>
          </w:p>
        </w:tc>
        <w:tc>
          <w:tcPr>
            <w:tcW w:w="4590" w:type="dxa"/>
            <w:shd w:val="clear" w:color="auto" w:fill="auto"/>
            <w:vAlign w:val="center"/>
          </w:tcPr>
          <w:p w:rsidR="00411FEF" w:rsidRPr="0021166B" w:rsidRDefault="00411FEF" w:rsidP="00142207">
            <w:pPr>
              <w:spacing w:after="0" w:line="240" w:lineRule="auto"/>
              <w:jc w:val="both"/>
              <w:rPr>
                <w:rFonts w:ascii="Corbel" w:eastAsia="Times New Roman" w:hAnsi="Corbel"/>
              </w:rPr>
            </w:pPr>
            <w:r w:rsidRPr="0021166B">
              <w:rPr>
                <w:rFonts w:ascii="Corbel" w:eastAsia="Times New Roman" w:hAnsi="Corbel" w:cs="Arial"/>
              </w:rPr>
              <w:t xml:space="preserve">The </w:t>
            </w:r>
            <w:r w:rsidR="00142207" w:rsidRPr="0021166B">
              <w:rPr>
                <w:rFonts w:ascii="Corbel" w:eastAsia="Times New Roman" w:hAnsi="Corbel" w:cs="Arial"/>
              </w:rPr>
              <w:t>UNDP project management &amp;</w:t>
            </w:r>
            <w:r w:rsidRPr="0021166B">
              <w:rPr>
                <w:rFonts w:ascii="Corbel" w:eastAsia="Times New Roman" w:hAnsi="Corbel" w:cs="Arial"/>
              </w:rPr>
              <w:t xml:space="preserve"> </w:t>
            </w:r>
            <w:r w:rsidR="00142207" w:rsidRPr="0021166B">
              <w:rPr>
                <w:rFonts w:ascii="Corbel" w:eastAsia="Times New Roman" w:hAnsi="Corbel" w:cs="Arial"/>
              </w:rPr>
              <w:t>SSI Steering Committee</w:t>
            </w:r>
            <w:r w:rsidRPr="0021166B">
              <w:rPr>
                <w:rFonts w:ascii="Corbel" w:eastAsia="Times New Roman" w:hAnsi="Corbel" w:cs="Arial"/>
              </w:rPr>
              <w:t xml:space="preserve"> </w:t>
            </w:r>
            <w:r w:rsidR="00142207" w:rsidRPr="0021166B">
              <w:rPr>
                <w:rFonts w:ascii="Corbel" w:eastAsia="Times New Roman" w:hAnsi="Corbel" w:cs="Arial"/>
              </w:rPr>
              <w:t xml:space="preserve">at the federal level </w:t>
            </w:r>
            <w:r w:rsidRPr="0021166B">
              <w:rPr>
                <w:rFonts w:ascii="Corbel" w:eastAsia="Times New Roman" w:hAnsi="Corbel" w:cs="Arial"/>
              </w:rPr>
              <w:t xml:space="preserve">will hold </w:t>
            </w:r>
            <w:r w:rsidR="00142207" w:rsidRPr="0021166B">
              <w:rPr>
                <w:rFonts w:ascii="Corbel" w:eastAsia="Times New Roman" w:hAnsi="Corbel" w:cs="Arial"/>
              </w:rPr>
              <w:t>a mid-term review</w:t>
            </w:r>
            <w:r w:rsidRPr="0021166B">
              <w:rPr>
                <w:rFonts w:ascii="Corbel" w:eastAsia="Times New Roman" w:hAnsi="Corbel" w:cs="Arial"/>
              </w:rPr>
              <w:t xml:space="preserve"> to assess</w:t>
            </w:r>
            <w:r w:rsidR="00142207" w:rsidRPr="0021166B">
              <w:rPr>
                <w:rFonts w:ascii="Corbel" w:eastAsia="Times New Roman" w:hAnsi="Corbel" w:cs="Arial"/>
              </w:rPr>
              <w:t xml:space="preserve"> the performance of the project and end-of project review upon completion by the end of 2017. </w:t>
            </w:r>
          </w:p>
        </w:tc>
        <w:tc>
          <w:tcPr>
            <w:tcW w:w="2070" w:type="dxa"/>
            <w:shd w:val="clear" w:color="auto" w:fill="auto"/>
            <w:vAlign w:val="center"/>
          </w:tcPr>
          <w:p w:rsidR="00411FEF" w:rsidRPr="0021166B" w:rsidRDefault="004E4641" w:rsidP="00EC23F5">
            <w:pPr>
              <w:spacing w:after="0" w:line="240" w:lineRule="auto"/>
              <w:jc w:val="both"/>
              <w:rPr>
                <w:rFonts w:ascii="Corbel" w:eastAsia="Times New Roman" w:hAnsi="Corbel"/>
              </w:rPr>
            </w:pPr>
            <w:r w:rsidRPr="0021166B">
              <w:rPr>
                <w:rFonts w:ascii="Corbel" w:eastAsia="Times New Roman" w:hAnsi="Corbel"/>
              </w:rPr>
              <w:t>Mid-year</w:t>
            </w:r>
            <w:r w:rsidR="0027789F" w:rsidRPr="0021166B">
              <w:rPr>
                <w:rFonts w:ascii="Corbel" w:eastAsia="Times New Roman" w:hAnsi="Corbel"/>
              </w:rPr>
              <w:t xml:space="preserve"> and final</w:t>
            </w:r>
          </w:p>
        </w:tc>
        <w:tc>
          <w:tcPr>
            <w:tcW w:w="3420" w:type="dxa"/>
            <w:shd w:val="clear" w:color="auto" w:fill="auto"/>
            <w:vAlign w:val="center"/>
          </w:tcPr>
          <w:p w:rsidR="00411FEF" w:rsidRPr="0021166B" w:rsidRDefault="00411FEF" w:rsidP="00EC23F5">
            <w:pPr>
              <w:spacing w:after="0" w:line="240" w:lineRule="auto"/>
              <w:jc w:val="both"/>
              <w:rPr>
                <w:rFonts w:ascii="Corbel" w:eastAsia="Times New Roman" w:hAnsi="Corbel"/>
                <w:b/>
              </w:rPr>
            </w:pPr>
            <w:r w:rsidRPr="0021166B">
              <w:rPr>
                <w:rFonts w:ascii="Corbel" w:eastAsia="Times New Roman" w:hAnsi="Corbel" w:cs="Arial"/>
              </w:rPr>
              <w:t xml:space="preserve">Any quality concerns or slower than expected progress should be discussed by the project board and management actions agreed to address the issues identified. </w:t>
            </w:r>
          </w:p>
        </w:tc>
        <w:tc>
          <w:tcPr>
            <w:tcW w:w="1710" w:type="dxa"/>
            <w:shd w:val="clear" w:color="auto" w:fill="auto"/>
          </w:tcPr>
          <w:p w:rsidR="00411FEF" w:rsidRPr="0021166B" w:rsidRDefault="00411FEF" w:rsidP="00EC23F5">
            <w:pPr>
              <w:spacing w:after="0" w:line="240" w:lineRule="auto"/>
              <w:jc w:val="both"/>
              <w:rPr>
                <w:rFonts w:ascii="Corbel" w:eastAsia="Times New Roman" w:hAnsi="Corbel"/>
              </w:rPr>
            </w:pPr>
          </w:p>
        </w:tc>
        <w:tc>
          <w:tcPr>
            <w:tcW w:w="1178" w:type="dxa"/>
            <w:shd w:val="clear" w:color="auto" w:fill="auto"/>
          </w:tcPr>
          <w:p w:rsidR="00411FEF" w:rsidRPr="0021166B" w:rsidRDefault="00411FEF" w:rsidP="00EC23F5">
            <w:pPr>
              <w:spacing w:after="0" w:line="240" w:lineRule="auto"/>
              <w:jc w:val="both"/>
              <w:rPr>
                <w:rFonts w:ascii="Corbel" w:eastAsia="Times New Roman" w:hAnsi="Corbel"/>
              </w:rPr>
            </w:pPr>
          </w:p>
        </w:tc>
      </w:tr>
    </w:tbl>
    <w:p w:rsidR="00FF4260" w:rsidRPr="0021166B" w:rsidRDefault="00FF4260" w:rsidP="00EC23F5">
      <w:pPr>
        <w:spacing w:after="0" w:line="276" w:lineRule="auto"/>
        <w:jc w:val="both"/>
        <w:rPr>
          <w:rFonts w:ascii="Corbel" w:eastAsia="Times New Roman" w:hAnsi="Corbel"/>
          <w:b/>
        </w:rPr>
      </w:pPr>
    </w:p>
    <w:p w:rsidR="00FF4260" w:rsidRPr="0021166B" w:rsidRDefault="00FF4260">
      <w:pPr>
        <w:spacing w:after="200" w:line="276" w:lineRule="auto"/>
        <w:rPr>
          <w:rFonts w:ascii="Corbel" w:eastAsia="Times New Roman" w:hAnsi="Corbel"/>
          <w:b/>
        </w:rPr>
      </w:pPr>
      <w:r w:rsidRPr="0021166B">
        <w:rPr>
          <w:rFonts w:ascii="Corbel" w:eastAsia="Times New Roman" w:hAnsi="Corbel"/>
          <w:b/>
        </w:rPr>
        <w:br w:type="page"/>
      </w:r>
    </w:p>
    <w:p w:rsidR="00B06F9F" w:rsidRPr="001C02D7" w:rsidRDefault="001C02D7" w:rsidP="00B06F9F">
      <w:pPr>
        <w:rPr>
          <w:rFonts w:ascii="Century Gothic" w:hAnsi="Century Gothic"/>
          <w:color w:val="0070C0"/>
          <w:sz w:val="28"/>
          <w:szCs w:val="28"/>
        </w:rPr>
      </w:pPr>
      <w:r w:rsidRPr="001C02D7">
        <w:rPr>
          <w:rFonts w:ascii="Century Gothic" w:hAnsi="Century Gothic"/>
          <w:color w:val="0070C0"/>
          <w:sz w:val="28"/>
          <w:szCs w:val="28"/>
        </w:rPr>
        <w:lastRenderedPageBreak/>
        <w:t xml:space="preserve">PROJECT LOGFRAME: </w:t>
      </w:r>
      <w:r w:rsidR="00B06F9F" w:rsidRPr="001C02D7">
        <w:rPr>
          <w:rFonts w:ascii="Century Gothic" w:hAnsi="Century Gothic"/>
          <w:color w:val="0070C0"/>
          <w:sz w:val="28"/>
          <w:szCs w:val="28"/>
        </w:rPr>
        <w:t xml:space="preserve">SAFE SCHOOLS INITIATIVE (SSI) </w:t>
      </w:r>
    </w:p>
    <w:tbl>
      <w:tblPr>
        <w:tblStyle w:val="TableGrid"/>
        <w:tblW w:w="0" w:type="auto"/>
        <w:tblLook w:val="04A0" w:firstRow="1" w:lastRow="0" w:firstColumn="1" w:lastColumn="0" w:noHBand="0" w:noVBand="1"/>
      </w:tblPr>
      <w:tblGrid>
        <w:gridCol w:w="6091"/>
        <w:gridCol w:w="3402"/>
        <w:gridCol w:w="2268"/>
        <w:gridCol w:w="2976"/>
      </w:tblGrid>
      <w:tr w:rsidR="00B06F9F" w:rsidRPr="0021166B" w:rsidTr="00527AB2">
        <w:tc>
          <w:tcPr>
            <w:tcW w:w="14737"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B06F9F" w:rsidRPr="00CB6A08" w:rsidRDefault="00B06F9F" w:rsidP="00182D57">
            <w:pPr>
              <w:spacing w:after="0" w:line="240" w:lineRule="auto"/>
              <w:rPr>
                <w:rFonts w:ascii="Corbel" w:hAnsi="Corbel"/>
                <w:b/>
                <w:color w:val="FFFFFF" w:themeColor="background1"/>
                <w:highlight w:val="yellow"/>
              </w:rPr>
            </w:pPr>
            <w:r w:rsidRPr="00CB6A08">
              <w:rPr>
                <w:rFonts w:ascii="Corbel" w:hAnsi="Corbel"/>
                <w:b/>
                <w:color w:val="FFFFFF" w:themeColor="background1"/>
              </w:rPr>
              <w:t>PROJECT NA</w:t>
            </w:r>
            <w:r w:rsidR="00182D57" w:rsidRPr="00CB6A08">
              <w:rPr>
                <w:rFonts w:ascii="Corbel" w:hAnsi="Corbel"/>
                <w:b/>
                <w:color w:val="FFFFFF" w:themeColor="background1"/>
              </w:rPr>
              <w:t>ME: Communities for Safer Schools</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jc w:val="center"/>
              <w:rPr>
                <w:rFonts w:ascii="Corbel" w:hAnsi="Corbel"/>
                <w:b/>
              </w:rPr>
            </w:pPr>
            <w:r w:rsidRPr="0021166B">
              <w:rPr>
                <w:rFonts w:ascii="Corbel" w:hAnsi="Corbel"/>
                <w:b/>
              </w:rPr>
              <w:t>DESCRIPTION</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jc w:val="center"/>
              <w:rPr>
                <w:rFonts w:ascii="Corbel" w:hAnsi="Corbel"/>
                <w:b/>
              </w:rPr>
            </w:pPr>
            <w:r w:rsidRPr="0021166B">
              <w:rPr>
                <w:rFonts w:ascii="Corbel" w:hAnsi="Corbel"/>
                <w:b/>
              </w:rPr>
              <w:t>INDICATORS</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jc w:val="center"/>
              <w:rPr>
                <w:rFonts w:ascii="Corbel" w:hAnsi="Corbel"/>
                <w:b/>
              </w:rPr>
            </w:pPr>
            <w:r w:rsidRPr="0021166B">
              <w:rPr>
                <w:rFonts w:ascii="Corbel" w:hAnsi="Corbel"/>
                <w:b/>
              </w:rPr>
              <w:t>MEANS OF VERIFICATION</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jc w:val="center"/>
              <w:rPr>
                <w:rFonts w:ascii="Corbel" w:hAnsi="Corbel"/>
                <w:b/>
              </w:rPr>
            </w:pPr>
            <w:r w:rsidRPr="0021166B">
              <w:rPr>
                <w:rFonts w:ascii="Corbel" w:hAnsi="Corbel"/>
                <w:b/>
              </w:rPr>
              <w:t>ASSUMPTIONS</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b/>
              </w:rPr>
            </w:pPr>
            <w:r w:rsidRPr="0021166B">
              <w:rPr>
                <w:rFonts w:ascii="Corbel" w:hAnsi="Corbel"/>
                <w:b/>
              </w:rPr>
              <w:t xml:space="preserve">Goal: </w:t>
            </w:r>
          </w:p>
          <w:p w:rsidR="00B06F9F" w:rsidRPr="0021166B" w:rsidRDefault="00CA382A" w:rsidP="00CA382A">
            <w:pPr>
              <w:spacing w:after="0" w:line="240" w:lineRule="auto"/>
              <w:rPr>
                <w:rFonts w:ascii="Corbel" w:hAnsi="Corbel"/>
              </w:rPr>
            </w:pPr>
            <w:r>
              <w:rPr>
                <w:rFonts w:ascii="Corbel" w:hAnsi="Corbel"/>
              </w:rPr>
              <w:t xml:space="preserve">Provision of sustainable, </w:t>
            </w:r>
            <w:r w:rsidRPr="0021166B">
              <w:rPr>
                <w:rFonts w:ascii="Corbel" w:hAnsi="Corbel"/>
              </w:rPr>
              <w:t xml:space="preserve">safe and quality education for all children of school ages </w:t>
            </w:r>
            <w:r>
              <w:rPr>
                <w:rFonts w:ascii="Corbel" w:hAnsi="Corbel"/>
              </w:rPr>
              <w:t>in target communities, including the reintegration of returning IDP children</w:t>
            </w:r>
            <w:r w:rsidR="00B06F9F" w:rsidRPr="0021166B">
              <w:rPr>
                <w:rFonts w:ascii="Corbel" w:hAnsi="Corbel"/>
              </w:rPr>
              <w:t xml:space="preserve"> into their communities of origin and/or host </w:t>
            </w:r>
            <w:r w:rsidRPr="0021166B">
              <w:rPr>
                <w:rFonts w:ascii="Corbel" w:hAnsi="Corbel"/>
              </w:rPr>
              <w:t>communities.</w:t>
            </w:r>
          </w:p>
        </w:tc>
        <w:tc>
          <w:tcPr>
            <w:tcW w:w="3402"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cstheme="minorBidi"/>
                <w:b/>
              </w:rPr>
            </w:pPr>
            <w:r w:rsidRPr="0021166B">
              <w:rPr>
                <w:rFonts w:ascii="Corbel" w:hAnsi="Corbel"/>
                <w:b/>
              </w:rPr>
              <w:t>Impact Indicator:</w:t>
            </w:r>
          </w:p>
          <w:p w:rsidR="00B06F9F" w:rsidRDefault="00B06F9F">
            <w:pPr>
              <w:spacing w:after="0" w:line="240" w:lineRule="auto"/>
              <w:rPr>
                <w:rFonts w:ascii="Corbel" w:hAnsi="Corbel"/>
              </w:rPr>
            </w:pPr>
            <w:r w:rsidRPr="0021166B">
              <w:rPr>
                <w:rFonts w:ascii="Corbel" w:hAnsi="Corbel"/>
              </w:rPr>
              <w:t xml:space="preserve"># </w:t>
            </w:r>
            <w:r w:rsidR="00CA382A">
              <w:rPr>
                <w:rFonts w:ascii="Corbel" w:hAnsi="Corbel"/>
              </w:rPr>
              <w:t xml:space="preserve">vulnerable </w:t>
            </w:r>
            <w:r w:rsidRPr="0021166B">
              <w:rPr>
                <w:rFonts w:ascii="Corbel" w:hAnsi="Corbel"/>
              </w:rPr>
              <w:t>population in target insurgency affected communities that benefit from actions that will enhance accessible, safe and quality education</w:t>
            </w:r>
            <w:r w:rsidR="00CA382A">
              <w:rPr>
                <w:rFonts w:ascii="Corbel" w:hAnsi="Corbel"/>
              </w:rPr>
              <w:t xml:space="preserve">, as well as additional income opportunities. </w:t>
            </w:r>
          </w:p>
          <w:p w:rsidR="00CA382A" w:rsidRPr="0021166B" w:rsidRDefault="00CA382A">
            <w:pPr>
              <w:spacing w:after="0" w:line="240" w:lineRule="auto"/>
              <w:rPr>
                <w:rFonts w:ascii="Corbel" w:hAnsi="Corbel"/>
              </w:rPr>
            </w:pP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Project reporting system</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The p</w:t>
            </w:r>
            <w:r w:rsidR="004E4641">
              <w:rPr>
                <w:rFonts w:ascii="Corbel" w:hAnsi="Corbel"/>
              </w:rPr>
              <w:t>olitical and security situation</w:t>
            </w:r>
            <w:r w:rsidRPr="0021166B">
              <w:rPr>
                <w:rFonts w:ascii="Corbel" w:hAnsi="Corbel"/>
              </w:rPr>
              <w:t xml:space="preserve"> remains stable allowing school level actions to be carried out</w:t>
            </w:r>
          </w:p>
        </w:tc>
      </w:tr>
      <w:tr w:rsidR="00FB4A99" w:rsidRPr="0021166B" w:rsidTr="00527AB2">
        <w:tc>
          <w:tcPr>
            <w:tcW w:w="60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B4A99" w:rsidRPr="00CB6A08" w:rsidRDefault="00FB4A99">
            <w:pPr>
              <w:spacing w:after="0" w:line="240" w:lineRule="auto"/>
              <w:rPr>
                <w:rFonts w:ascii="Corbel" w:hAnsi="Corbel"/>
                <w:b/>
                <w:color w:val="FFFFFF" w:themeColor="background1"/>
              </w:rPr>
            </w:pPr>
          </w:p>
        </w:tc>
        <w:tc>
          <w:tcPr>
            <w:tcW w:w="340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B4A99" w:rsidRPr="0021166B" w:rsidRDefault="00FB4A99">
            <w:pPr>
              <w:spacing w:after="0" w:line="240" w:lineRule="auto"/>
              <w:rPr>
                <w:rFonts w:ascii="Corbel" w:hAnsi="Corbel"/>
                <w:b/>
              </w:rPr>
            </w:pPr>
          </w:p>
        </w:tc>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B4A99" w:rsidRPr="0021166B" w:rsidRDefault="00FB4A99" w:rsidP="00FB4A99">
            <w:pPr>
              <w:pStyle w:val="ListParagraph"/>
              <w:spacing w:after="0" w:line="240" w:lineRule="auto"/>
              <w:ind w:left="360"/>
              <w:rPr>
                <w:rFonts w:ascii="Corbel" w:hAnsi="Corbel"/>
              </w:rPr>
            </w:pPr>
          </w:p>
        </w:tc>
        <w:tc>
          <w:tcPr>
            <w:tcW w:w="297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B4A99" w:rsidRPr="0021166B" w:rsidRDefault="00FB4A99" w:rsidP="00FB4A99">
            <w:pPr>
              <w:pStyle w:val="ListParagraph"/>
              <w:spacing w:after="0" w:line="240" w:lineRule="auto"/>
              <w:ind w:left="360"/>
              <w:rPr>
                <w:rFonts w:ascii="Corbel" w:hAnsi="Corbel"/>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highlight w:val="yellow"/>
              </w:rPr>
            </w:pPr>
            <w:r w:rsidRPr="0021166B">
              <w:rPr>
                <w:rFonts w:ascii="Corbel" w:hAnsi="Corbel"/>
                <w:b/>
              </w:rPr>
              <w:t xml:space="preserve">Outcome 1: </w:t>
            </w:r>
            <w:r w:rsidRPr="0021166B">
              <w:rPr>
                <w:rFonts w:ascii="Corbel" w:hAnsi="Corbel"/>
              </w:rPr>
              <w:t>Improved standard of school infrastructure in the newly liberated communities through rehabilitation of school facilities</w:t>
            </w:r>
            <w:r w:rsidRPr="0021166B">
              <w:rPr>
                <w:rFonts w:ascii="Corbel" w:hAnsi="Corbel"/>
                <w:b/>
              </w:rPr>
              <w:t xml:space="preserve"> (MDTF fund)</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b/>
              </w:rPr>
            </w:pPr>
            <w:r w:rsidRPr="0021166B">
              <w:rPr>
                <w:rFonts w:ascii="Corbel" w:hAnsi="Corbel"/>
                <w:b/>
              </w:rPr>
              <w:t>Outcome Indicator:</w:t>
            </w:r>
          </w:p>
          <w:p w:rsidR="00B06F9F" w:rsidRPr="0021166B" w:rsidRDefault="00B06F9F" w:rsidP="00CA382A">
            <w:pPr>
              <w:spacing w:after="0" w:line="240" w:lineRule="auto"/>
              <w:rPr>
                <w:rFonts w:ascii="Corbel" w:hAnsi="Corbel"/>
              </w:rPr>
            </w:pPr>
            <w:r w:rsidRPr="0021166B">
              <w:rPr>
                <w:rFonts w:ascii="Corbel" w:hAnsi="Corbel"/>
              </w:rPr>
              <w:t xml:space="preserve">% change in children </w:t>
            </w:r>
            <w:r w:rsidR="00CA382A">
              <w:rPr>
                <w:rFonts w:ascii="Corbel" w:hAnsi="Corbel"/>
              </w:rPr>
              <w:t>attending safe and quality education</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1"/>
              </w:numPr>
              <w:spacing w:after="0" w:line="240" w:lineRule="auto"/>
              <w:rPr>
                <w:rFonts w:ascii="Corbel" w:hAnsi="Corbel"/>
              </w:rPr>
            </w:pPr>
            <w:r w:rsidRPr="0021166B">
              <w:rPr>
                <w:rFonts w:ascii="Corbel" w:hAnsi="Corbel"/>
              </w:rPr>
              <w:t>Project reporting system</w:t>
            </w:r>
          </w:p>
          <w:p w:rsidR="00B06F9F" w:rsidRPr="0021166B" w:rsidRDefault="00B06F9F" w:rsidP="00B06F9F">
            <w:pPr>
              <w:pStyle w:val="ListParagraph"/>
              <w:numPr>
                <w:ilvl w:val="0"/>
                <w:numId w:val="41"/>
              </w:numPr>
              <w:spacing w:after="0" w:line="240" w:lineRule="auto"/>
              <w:rPr>
                <w:rFonts w:ascii="Corbel" w:hAnsi="Corbel"/>
              </w:rPr>
            </w:pPr>
            <w:r w:rsidRPr="0021166B">
              <w:rPr>
                <w:rFonts w:ascii="Corbel" w:hAnsi="Corbel"/>
              </w:rPr>
              <w:t>Schools’ report</w:t>
            </w:r>
          </w:p>
          <w:p w:rsidR="00B06F9F" w:rsidRPr="0021166B" w:rsidRDefault="00B06F9F" w:rsidP="00B06F9F">
            <w:pPr>
              <w:pStyle w:val="ListParagraph"/>
              <w:numPr>
                <w:ilvl w:val="0"/>
                <w:numId w:val="41"/>
              </w:numPr>
              <w:spacing w:after="0" w:line="240" w:lineRule="auto"/>
              <w:rPr>
                <w:rFonts w:ascii="Corbel" w:hAnsi="Corbel"/>
              </w:rPr>
            </w:pPr>
            <w:r w:rsidRPr="0021166B">
              <w:rPr>
                <w:rFonts w:ascii="Corbel" w:hAnsi="Corbel"/>
              </w:rPr>
              <w:t>Min of Edu and SUBEB reports</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rsidP="00B06F9F">
            <w:pPr>
              <w:pStyle w:val="ListParagraph"/>
              <w:numPr>
                <w:ilvl w:val="0"/>
                <w:numId w:val="41"/>
              </w:numPr>
              <w:spacing w:after="0" w:line="240" w:lineRule="auto"/>
              <w:rPr>
                <w:rFonts w:ascii="Corbel" w:hAnsi="Corbel"/>
              </w:rPr>
            </w:pPr>
            <w:r w:rsidRPr="0021166B">
              <w:rPr>
                <w:rFonts w:ascii="Corbel" w:hAnsi="Corbel"/>
              </w:rPr>
              <w:t>Students are not taken out of school by their parents</w:t>
            </w:r>
          </w:p>
          <w:p w:rsidR="00B06F9F" w:rsidRPr="0021166B" w:rsidRDefault="00B06F9F">
            <w:pPr>
              <w:spacing w:after="0" w:line="240" w:lineRule="auto"/>
              <w:rPr>
                <w:rFonts w:ascii="Corbel" w:hAnsi="Corbel"/>
              </w:rPr>
            </w:pPr>
          </w:p>
          <w:p w:rsidR="00B06F9F" w:rsidRPr="0021166B" w:rsidRDefault="00B06F9F" w:rsidP="00B06F9F">
            <w:pPr>
              <w:pStyle w:val="ListParagraph"/>
              <w:numPr>
                <w:ilvl w:val="0"/>
                <w:numId w:val="41"/>
              </w:numPr>
              <w:spacing w:after="0" w:line="240" w:lineRule="auto"/>
              <w:rPr>
                <w:rFonts w:ascii="Corbel" w:hAnsi="Corbel"/>
              </w:rPr>
            </w:pPr>
            <w:r w:rsidRPr="0021166B">
              <w:rPr>
                <w:rFonts w:ascii="Corbel" w:hAnsi="Corbel"/>
              </w:rPr>
              <w:t xml:space="preserve">Majority of displaced teachers are willing to return back to communities </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xml:space="preserve">Output 1.1: Community schools reconstructed and rehabilitated </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b/>
              </w:rPr>
            </w:pPr>
            <w:r w:rsidRPr="0021166B">
              <w:rPr>
                <w:rFonts w:ascii="Corbel" w:hAnsi="Corbel"/>
                <w:b/>
              </w:rPr>
              <w:t>Output Indicator:</w:t>
            </w:r>
          </w:p>
          <w:p w:rsidR="00B06F9F" w:rsidRPr="0021166B" w:rsidRDefault="00B06F9F">
            <w:pPr>
              <w:spacing w:after="0" w:line="240" w:lineRule="auto"/>
              <w:rPr>
                <w:rFonts w:ascii="Corbel" w:hAnsi="Corbel"/>
              </w:rPr>
            </w:pPr>
            <w:r w:rsidRPr="0021166B">
              <w:rPr>
                <w:rFonts w:ascii="Corbel" w:hAnsi="Corbel"/>
              </w:rPr>
              <w:t># of participating community schools rehabilitated with permanent structures</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2"/>
              </w:numPr>
              <w:spacing w:after="0" w:line="240" w:lineRule="auto"/>
              <w:rPr>
                <w:rFonts w:ascii="Corbel" w:hAnsi="Corbel"/>
              </w:rPr>
            </w:pPr>
            <w:r w:rsidRPr="0021166B">
              <w:rPr>
                <w:rFonts w:ascii="Corbel" w:hAnsi="Corbel"/>
              </w:rPr>
              <w:t>Partners report</w:t>
            </w:r>
          </w:p>
          <w:p w:rsidR="00B06F9F" w:rsidRPr="0021166B" w:rsidRDefault="00B06F9F" w:rsidP="00B06F9F">
            <w:pPr>
              <w:pStyle w:val="ListParagraph"/>
              <w:numPr>
                <w:ilvl w:val="0"/>
                <w:numId w:val="42"/>
              </w:numPr>
              <w:spacing w:after="0" w:line="240" w:lineRule="auto"/>
              <w:rPr>
                <w:rFonts w:ascii="Corbel" w:hAnsi="Corbel"/>
              </w:rPr>
            </w:pPr>
            <w:r w:rsidRPr="0021166B">
              <w:rPr>
                <w:rFonts w:ascii="Corbel" w:hAnsi="Corbel"/>
              </w:rPr>
              <w:t>Monitoring reports</w:t>
            </w:r>
          </w:p>
          <w:p w:rsidR="00B06F9F" w:rsidRPr="0021166B" w:rsidRDefault="00B06F9F" w:rsidP="00B06F9F">
            <w:pPr>
              <w:pStyle w:val="ListParagraph"/>
              <w:numPr>
                <w:ilvl w:val="0"/>
                <w:numId w:val="42"/>
              </w:numPr>
              <w:spacing w:after="0" w:line="240" w:lineRule="auto"/>
              <w:rPr>
                <w:rFonts w:ascii="Corbel" w:hAnsi="Corbel"/>
              </w:rPr>
            </w:pPr>
            <w:r w:rsidRPr="0021166B">
              <w:rPr>
                <w:rFonts w:ascii="Corbel" w:hAnsi="Corbel"/>
              </w:rPr>
              <w:t>Quarterly reports</w:t>
            </w:r>
          </w:p>
          <w:p w:rsidR="00B06F9F" w:rsidRPr="0021166B" w:rsidRDefault="00B06F9F" w:rsidP="00B06F9F">
            <w:pPr>
              <w:pStyle w:val="ListParagraph"/>
              <w:numPr>
                <w:ilvl w:val="0"/>
                <w:numId w:val="42"/>
              </w:numPr>
              <w:spacing w:after="0" w:line="240" w:lineRule="auto"/>
              <w:rPr>
                <w:rFonts w:ascii="Corbel" w:hAnsi="Corbel"/>
              </w:rPr>
            </w:pPr>
            <w:r w:rsidRPr="0021166B">
              <w:rPr>
                <w:rFonts w:ascii="Corbel" w:hAnsi="Corbel"/>
              </w:rPr>
              <w:t>Annual report</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The political and</w:t>
            </w:r>
            <w:r w:rsidR="004E4641">
              <w:rPr>
                <w:rFonts w:ascii="Corbel" w:hAnsi="Corbel"/>
              </w:rPr>
              <w:t xml:space="preserve"> security situation</w:t>
            </w:r>
            <w:r w:rsidRPr="0021166B">
              <w:rPr>
                <w:rFonts w:ascii="Corbel" w:hAnsi="Corbel"/>
              </w:rPr>
              <w:t xml:space="preserve"> remains stable allowing school level actions to be carried out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Output 1.2: Community economy revitalized through youth employment</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b/>
              </w:rPr>
            </w:pPr>
            <w:r w:rsidRPr="0021166B">
              <w:rPr>
                <w:rFonts w:ascii="Corbel" w:hAnsi="Corbel"/>
                <w:b/>
              </w:rPr>
              <w:t>Output Indicator:</w:t>
            </w:r>
          </w:p>
          <w:p w:rsidR="00B06F9F" w:rsidRPr="0021166B" w:rsidRDefault="00B06F9F">
            <w:pPr>
              <w:spacing w:after="0" w:line="240" w:lineRule="auto"/>
              <w:rPr>
                <w:rFonts w:ascii="Corbel" w:hAnsi="Corbel"/>
              </w:rPr>
            </w:pPr>
            <w:r w:rsidRPr="0021166B">
              <w:rPr>
                <w:rFonts w:ascii="Corbel" w:hAnsi="Corbel"/>
              </w:rPr>
              <w:t># of community youth with improved economic livelihood</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2"/>
              </w:numPr>
              <w:spacing w:after="0" w:line="240" w:lineRule="auto"/>
              <w:rPr>
                <w:rFonts w:ascii="Corbel" w:hAnsi="Corbel"/>
              </w:rPr>
            </w:pPr>
            <w:r w:rsidRPr="0021166B">
              <w:rPr>
                <w:rFonts w:ascii="Corbel" w:hAnsi="Corbel"/>
              </w:rPr>
              <w:t>Partners report</w:t>
            </w:r>
          </w:p>
          <w:p w:rsidR="00B06F9F" w:rsidRPr="0021166B" w:rsidRDefault="00B06F9F" w:rsidP="00B06F9F">
            <w:pPr>
              <w:pStyle w:val="ListParagraph"/>
              <w:numPr>
                <w:ilvl w:val="0"/>
                <w:numId w:val="42"/>
              </w:numPr>
              <w:spacing w:after="0" w:line="240" w:lineRule="auto"/>
              <w:rPr>
                <w:rFonts w:ascii="Corbel" w:hAnsi="Corbel"/>
              </w:rPr>
            </w:pPr>
            <w:r w:rsidRPr="0021166B">
              <w:rPr>
                <w:rFonts w:ascii="Corbel" w:hAnsi="Corbel"/>
              </w:rPr>
              <w:t>Monitoring reports</w:t>
            </w:r>
          </w:p>
          <w:p w:rsidR="00B06F9F" w:rsidRPr="0021166B" w:rsidRDefault="00B06F9F" w:rsidP="00B06F9F">
            <w:pPr>
              <w:pStyle w:val="ListParagraph"/>
              <w:numPr>
                <w:ilvl w:val="0"/>
                <w:numId w:val="42"/>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2"/>
              </w:numPr>
              <w:spacing w:after="0" w:line="240" w:lineRule="auto"/>
              <w:rPr>
                <w:rFonts w:ascii="Corbel" w:hAnsi="Corbel"/>
                <w:b/>
              </w:rPr>
            </w:pPr>
            <w:r w:rsidRPr="0021166B">
              <w:rPr>
                <w:rFonts w:ascii="Corbel" w:hAnsi="Corbel"/>
              </w:rPr>
              <w:t>Annual report</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The p</w:t>
            </w:r>
            <w:r w:rsidR="004E4641">
              <w:rPr>
                <w:rFonts w:ascii="Corbel" w:hAnsi="Corbel"/>
              </w:rPr>
              <w:t>olitical and security situation</w:t>
            </w:r>
            <w:r w:rsidRPr="0021166B">
              <w:rPr>
                <w:rFonts w:ascii="Corbel" w:hAnsi="Corbel"/>
              </w:rPr>
              <w:t xml:space="preserve"> remains stable allowing school level actions to be carried out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rPr>
            </w:pPr>
          </w:p>
        </w:tc>
        <w:tc>
          <w:tcPr>
            <w:tcW w:w="340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b/>
              </w:rPr>
            </w:pPr>
          </w:p>
        </w:tc>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b/>
              </w:rPr>
            </w:pPr>
          </w:p>
        </w:tc>
        <w:tc>
          <w:tcPr>
            <w:tcW w:w="297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b/>
              </w:rPr>
            </w:pPr>
          </w:p>
        </w:tc>
      </w:tr>
      <w:tr w:rsidR="00B06F9F" w:rsidRPr="0021166B" w:rsidTr="00527AB2">
        <w:tc>
          <w:tcPr>
            <w:tcW w:w="147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F" w:rsidRPr="0021166B" w:rsidRDefault="00B06F9F">
            <w:pPr>
              <w:spacing w:after="0" w:line="240" w:lineRule="auto"/>
              <w:rPr>
                <w:rFonts w:ascii="Corbel" w:hAnsi="Corbel"/>
                <w:b/>
                <w:highlight w:val="yellow"/>
              </w:rPr>
            </w:pPr>
            <w:r w:rsidRPr="0021166B">
              <w:rPr>
                <w:rFonts w:ascii="Corbel" w:hAnsi="Corbel"/>
                <w:b/>
              </w:rPr>
              <w:t>Activities (for Output 1.1: Community schools reconstructed and rehabilitated)</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lastRenderedPageBreak/>
              <w:t xml:space="preserve">1.1.1: Community school needs assessment </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3"/>
              </w:numPr>
              <w:spacing w:after="0" w:line="240" w:lineRule="auto"/>
              <w:rPr>
                <w:rFonts w:ascii="Corbel" w:hAnsi="Corbel"/>
              </w:rPr>
            </w:pPr>
            <w:r w:rsidRPr="0021166B">
              <w:rPr>
                <w:rFonts w:ascii="Corbel" w:hAnsi="Corbel"/>
              </w:rPr>
              <w:t>School physical condition;</w:t>
            </w:r>
          </w:p>
          <w:p w:rsidR="00B06F9F" w:rsidRPr="0021166B" w:rsidRDefault="00B06F9F" w:rsidP="00B06F9F">
            <w:pPr>
              <w:pStyle w:val="ListParagraph"/>
              <w:numPr>
                <w:ilvl w:val="0"/>
                <w:numId w:val="43"/>
              </w:numPr>
              <w:spacing w:after="0" w:line="240" w:lineRule="auto"/>
              <w:rPr>
                <w:rFonts w:ascii="Corbel" w:hAnsi="Corbel"/>
              </w:rPr>
            </w:pPr>
            <w:r w:rsidRPr="0021166B">
              <w:rPr>
                <w:rFonts w:ascii="Corbel" w:hAnsi="Corbel"/>
              </w:rPr>
              <w:t># children under 16;</w:t>
            </w:r>
          </w:p>
          <w:p w:rsidR="00B06F9F" w:rsidRPr="0021166B" w:rsidRDefault="00B06F9F" w:rsidP="00B06F9F">
            <w:pPr>
              <w:pStyle w:val="ListParagraph"/>
              <w:numPr>
                <w:ilvl w:val="0"/>
                <w:numId w:val="43"/>
              </w:numPr>
              <w:spacing w:after="0" w:line="240" w:lineRule="auto"/>
              <w:rPr>
                <w:rFonts w:ascii="Corbel" w:hAnsi="Corbel"/>
              </w:rPr>
            </w:pPr>
            <w:r w:rsidRPr="0021166B">
              <w:rPr>
                <w:rFonts w:ascii="Corbel" w:hAnsi="Corbel"/>
              </w:rPr>
              <w:t># classrooms required;</w:t>
            </w:r>
          </w:p>
          <w:p w:rsidR="00B06F9F" w:rsidRPr="0021166B" w:rsidRDefault="00B06F9F" w:rsidP="00B06F9F">
            <w:pPr>
              <w:pStyle w:val="ListParagraph"/>
              <w:numPr>
                <w:ilvl w:val="0"/>
                <w:numId w:val="43"/>
              </w:numPr>
              <w:spacing w:after="0" w:line="240" w:lineRule="auto"/>
              <w:rPr>
                <w:rFonts w:ascii="Corbel" w:hAnsi="Corbel"/>
              </w:rPr>
            </w:pPr>
            <w:r w:rsidRPr="0021166B">
              <w:rPr>
                <w:rFonts w:ascii="Corbel" w:hAnsi="Corbel"/>
              </w:rPr>
              <w:t># schools in integrated recovery packages;</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3"/>
              </w:numPr>
              <w:spacing w:after="0" w:line="240" w:lineRule="auto"/>
              <w:rPr>
                <w:rFonts w:ascii="Corbel" w:hAnsi="Corbel"/>
              </w:rPr>
            </w:pPr>
            <w:r w:rsidRPr="0021166B">
              <w:rPr>
                <w:rFonts w:ascii="Corbel" w:hAnsi="Corbel"/>
              </w:rPr>
              <w:t>Needs Assessment report</w:t>
            </w:r>
          </w:p>
          <w:p w:rsidR="00B06F9F" w:rsidRPr="0021166B" w:rsidRDefault="00B06F9F" w:rsidP="00B06F9F">
            <w:pPr>
              <w:pStyle w:val="ListParagraph"/>
              <w:numPr>
                <w:ilvl w:val="0"/>
                <w:numId w:val="43"/>
              </w:numPr>
              <w:spacing w:after="0" w:line="240" w:lineRule="auto"/>
              <w:rPr>
                <w:rFonts w:ascii="Corbel" w:hAnsi="Corbel"/>
              </w:rPr>
            </w:pPr>
            <w:r w:rsidRPr="0021166B">
              <w:rPr>
                <w:rFonts w:ascii="Corbel" w:hAnsi="Corbel"/>
              </w:rPr>
              <w:t>Integrated recovery packages</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The p</w:t>
            </w:r>
            <w:r w:rsidR="004E4641">
              <w:rPr>
                <w:rFonts w:ascii="Corbel" w:hAnsi="Corbel"/>
              </w:rPr>
              <w:t>olitical and security situation</w:t>
            </w:r>
            <w:r w:rsidRPr="0021166B">
              <w:rPr>
                <w:rFonts w:ascii="Corbel" w:hAnsi="Corbel"/>
              </w:rPr>
              <w:t xml:space="preserve"> remains stable allowing school level actions to be carried out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1.1.2: Engineering assessment of community school facilities</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4"/>
              </w:numPr>
              <w:spacing w:after="0" w:line="240" w:lineRule="auto"/>
              <w:rPr>
                <w:rFonts w:ascii="Corbel" w:hAnsi="Corbel"/>
              </w:rPr>
            </w:pPr>
            <w:r w:rsidRPr="0021166B">
              <w:rPr>
                <w:rFonts w:ascii="Corbel" w:hAnsi="Corbel"/>
              </w:rPr>
              <w:t>BoQ developed</w:t>
            </w:r>
          </w:p>
          <w:p w:rsidR="00B06F9F" w:rsidRPr="0021166B" w:rsidRDefault="00B06F9F" w:rsidP="00B06F9F">
            <w:pPr>
              <w:pStyle w:val="ListParagraph"/>
              <w:numPr>
                <w:ilvl w:val="0"/>
                <w:numId w:val="44"/>
              </w:numPr>
              <w:spacing w:after="0" w:line="240" w:lineRule="auto"/>
              <w:rPr>
                <w:rFonts w:ascii="Corbel" w:hAnsi="Corbel"/>
                <w:b/>
              </w:rPr>
            </w:pPr>
            <w:r w:rsidRPr="0021166B">
              <w:rPr>
                <w:rFonts w:ascii="Corbel" w:hAnsi="Corbel"/>
              </w:rPr>
              <w:t>Scope of work developed</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Engineering Assessment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xml:space="preserve">1.1.3: Provision of alternative (renewable) energy in community schools </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community schools provided with renewable energy</w:t>
            </w:r>
          </w:p>
          <w:p w:rsidR="00B06F9F" w:rsidRPr="0021166B" w:rsidRDefault="00B06F9F">
            <w:pPr>
              <w:spacing w:after="0" w:line="240" w:lineRule="auto"/>
              <w:rPr>
                <w:rFonts w:ascii="Corbel" w:hAnsi="Corbel"/>
              </w:rPr>
            </w:pPr>
            <w:r w:rsidRPr="0021166B">
              <w:rPr>
                <w:rFonts w:ascii="Corbel" w:hAnsi="Corbel"/>
              </w:rPr>
              <w:t># beneficiaries (pupils / students; teachers)</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5"/>
              </w:numPr>
              <w:spacing w:after="0" w:line="240" w:lineRule="auto"/>
              <w:rPr>
                <w:rFonts w:ascii="Corbel" w:hAnsi="Corbel"/>
              </w:rPr>
            </w:pPr>
            <w:r w:rsidRPr="0021166B">
              <w:rPr>
                <w:rFonts w:ascii="Corbel" w:hAnsi="Corbel"/>
              </w:rPr>
              <w:t>Quarterly report</w:t>
            </w:r>
          </w:p>
          <w:p w:rsidR="00B06F9F" w:rsidRPr="0021166B" w:rsidRDefault="00B06F9F" w:rsidP="00B06F9F">
            <w:pPr>
              <w:pStyle w:val="ListParagraph"/>
              <w:numPr>
                <w:ilvl w:val="0"/>
                <w:numId w:val="45"/>
              </w:numPr>
              <w:spacing w:after="0" w:line="240" w:lineRule="auto"/>
              <w:rPr>
                <w:rFonts w:ascii="Corbel" w:hAnsi="Corbel"/>
              </w:rPr>
            </w:pPr>
            <w:r w:rsidRPr="0021166B">
              <w:rPr>
                <w:rFonts w:ascii="Corbel" w:hAnsi="Corbel"/>
              </w:rPr>
              <w:t>Bi-annual project review report</w:t>
            </w:r>
          </w:p>
          <w:p w:rsidR="00B06F9F" w:rsidRPr="0021166B" w:rsidRDefault="00B06F9F" w:rsidP="00B06F9F">
            <w:pPr>
              <w:pStyle w:val="ListParagraph"/>
              <w:numPr>
                <w:ilvl w:val="0"/>
                <w:numId w:val="45"/>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xml:space="preserve">1.1.4: School rehabilitation </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schools rehabilitated</w:t>
            </w:r>
          </w:p>
          <w:p w:rsidR="00B06F9F" w:rsidRPr="0021166B" w:rsidRDefault="00B06F9F">
            <w:pPr>
              <w:spacing w:after="0" w:line="240" w:lineRule="auto"/>
              <w:rPr>
                <w:rFonts w:ascii="Corbel" w:hAnsi="Corbel"/>
              </w:rPr>
            </w:pPr>
            <w:r w:rsidRPr="0021166B">
              <w:rPr>
                <w:rFonts w:ascii="Corbel" w:hAnsi="Corbel"/>
              </w:rPr>
              <w:t># pupil / student beneficiaries, disaggregated by girls and boys</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5"/>
              </w:numPr>
              <w:spacing w:after="0" w:line="240" w:lineRule="auto"/>
              <w:rPr>
                <w:rFonts w:ascii="Corbel" w:hAnsi="Corbel"/>
              </w:rPr>
            </w:pPr>
            <w:r w:rsidRPr="0021166B">
              <w:rPr>
                <w:rFonts w:ascii="Corbel" w:hAnsi="Corbel"/>
              </w:rPr>
              <w:t>Quarterly report</w:t>
            </w:r>
          </w:p>
          <w:p w:rsidR="00B06F9F" w:rsidRPr="0021166B" w:rsidRDefault="00B06F9F" w:rsidP="00B06F9F">
            <w:pPr>
              <w:pStyle w:val="ListParagraph"/>
              <w:numPr>
                <w:ilvl w:val="0"/>
                <w:numId w:val="45"/>
              </w:numPr>
              <w:spacing w:after="0" w:line="240" w:lineRule="auto"/>
              <w:rPr>
                <w:rFonts w:ascii="Corbel" w:hAnsi="Corbel"/>
                <w:b/>
              </w:rPr>
            </w:pPr>
            <w:r w:rsidRPr="0021166B">
              <w:rPr>
                <w:rFonts w:ascii="Corbel" w:hAnsi="Corbel"/>
              </w:rPr>
              <w:t>Bi-annual project review report</w:t>
            </w:r>
          </w:p>
          <w:p w:rsidR="00B06F9F" w:rsidRPr="0021166B" w:rsidRDefault="00B06F9F" w:rsidP="00B06F9F">
            <w:pPr>
              <w:pStyle w:val="ListParagraph"/>
              <w:numPr>
                <w:ilvl w:val="0"/>
                <w:numId w:val="45"/>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The p</w:t>
            </w:r>
            <w:r w:rsidR="004E4641">
              <w:rPr>
                <w:rFonts w:ascii="Corbel" w:hAnsi="Corbel"/>
              </w:rPr>
              <w:t>olitical and security situation</w:t>
            </w:r>
            <w:r w:rsidRPr="0021166B">
              <w:rPr>
                <w:rFonts w:ascii="Corbel" w:hAnsi="Corbel"/>
              </w:rPr>
              <w:t xml:space="preserve"> remains stable allowing school level actions to be carried out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rPr>
            </w:pPr>
          </w:p>
        </w:tc>
        <w:tc>
          <w:tcPr>
            <w:tcW w:w="3402"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c>
          <w:tcPr>
            <w:tcW w:w="2268"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147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F" w:rsidRPr="0021166B" w:rsidRDefault="00B06F9F">
            <w:pPr>
              <w:spacing w:after="0" w:line="240" w:lineRule="auto"/>
              <w:rPr>
                <w:rFonts w:ascii="Corbel" w:hAnsi="Corbel"/>
                <w:b/>
                <w:highlight w:val="yellow"/>
              </w:rPr>
            </w:pPr>
            <w:r w:rsidRPr="0021166B">
              <w:rPr>
                <w:rFonts w:ascii="Corbel" w:hAnsi="Corbel"/>
                <w:b/>
              </w:rPr>
              <w:t>Activities (for Output 1.2: Community economy revitalized through youth employment)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1.2.1: Employment of unskilled community labour</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xml:space="preserve"># selection meetings held with local community </w:t>
            </w:r>
          </w:p>
          <w:p w:rsidR="00B06F9F" w:rsidRPr="0021166B" w:rsidRDefault="00B06F9F">
            <w:pPr>
              <w:spacing w:after="0" w:line="240" w:lineRule="auto"/>
              <w:rPr>
                <w:rFonts w:ascii="Corbel" w:hAnsi="Corbel"/>
              </w:rPr>
            </w:pPr>
            <w:r w:rsidRPr="0021166B">
              <w:rPr>
                <w:rFonts w:ascii="Corbel" w:hAnsi="Corbel"/>
              </w:rPr>
              <w:t># beneficiaries</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5"/>
              </w:numPr>
              <w:spacing w:after="0" w:line="240" w:lineRule="auto"/>
              <w:rPr>
                <w:rFonts w:ascii="Corbel" w:hAnsi="Corbel"/>
              </w:rPr>
            </w:pPr>
            <w:r w:rsidRPr="0021166B">
              <w:rPr>
                <w:rFonts w:ascii="Corbel" w:hAnsi="Corbel"/>
              </w:rPr>
              <w:t>Quarterly report</w:t>
            </w:r>
          </w:p>
          <w:p w:rsidR="00B06F9F" w:rsidRPr="0021166B" w:rsidRDefault="00B06F9F" w:rsidP="00B06F9F">
            <w:pPr>
              <w:pStyle w:val="ListParagraph"/>
              <w:numPr>
                <w:ilvl w:val="0"/>
                <w:numId w:val="45"/>
              </w:numPr>
              <w:spacing w:after="0" w:line="240" w:lineRule="auto"/>
              <w:rPr>
                <w:rFonts w:ascii="Corbel" w:hAnsi="Corbel"/>
              </w:rPr>
            </w:pPr>
            <w:r w:rsidRPr="0021166B">
              <w:rPr>
                <w:rFonts w:ascii="Corbel" w:hAnsi="Corbel"/>
              </w:rPr>
              <w:t>Bi-annual project review report</w:t>
            </w:r>
          </w:p>
          <w:p w:rsidR="00B06F9F" w:rsidRPr="0021166B" w:rsidRDefault="00B06F9F" w:rsidP="00B06F9F">
            <w:pPr>
              <w:pStyle w:val="ListParagraph"/>
              <w:numPr>
                <w:ilvl w:val="0"/>
                <w:numId w:val="45"/>
              </w:numPr>
              <w:spacing w:after="0" w:line="240" w:lineRule="auto"/>
              <w:rPr>
                <w:rFonts w:ascii="Corbel" w:hAnsi="Corbel"/>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1.2.2: Employment of skilled community labour</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xml:space="preserve"># selection meetings held with local community </w:t>
            </w:r>
          </w:p>
          <w:p w:rsidR="00B06F9F" w:rsidRPr="0021166B" w:rsidRDefault="00B06F9F">
            <w:pPr>
              <w:spacing w:after="0" w:line="240" w:lineRule="auto"/>
              <w:rPr>
                <w:rFonts w:ascii="Corbel" w:hAnsi="Corbel"/>
                <w:b/>
              </w:rPr>
            </w:pPr>
            <w:r w:rsidRPr="0021166B">
              <w:rPr>
                <w:rFonts w:ascii="Corbel" w:hAnsi="Corbel"/>
              </w:rPr>
              <w:t># beneficiaries</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5"/>
              </w:numPr>
              <w:spacing w:after="0" w:line="240" w:lineRule="auto"/>
              <w:rPr>
                <w:rFonts w:ascii="Corbel" w:hAnsi="Corbel"/>
              </w:rPr>
            </w:pPr>
            <w:r w:rsidRPr="0021166B">
              <w:rPr>
                <w:rFonts w:ascii="Corbel" w:hAnsi="Corbel"/>
              </w:rPr>
              <w:t>Quarterly report</w:t>
            </w:r>
          </w:p>
          <w:p w:rsidR="00B06F9F" w:rsidRPr="0021166B" w:rsidRDefault="00B06F9F" w:rsidP="00B06F9F">
            <w:pPr>
              <w:pStyle w:val="ListParagraph"/>
              <w:numPr>
                <w:ilvl w:val="0"/>
                <w:numId w:val="45"/>
              </w:numPr>
              <w:spacing w:after="0" w:line="240" w:lineRule="auto"/>
              <w:rPr>
                <w:rFonts w:ascii="Corbel" w:hAnsi="Corbel"/>
                <w:b/>
              </w:rPr>
            </w:pPr>
            <w:r w:rsidRPr="0021166B">
              <w:rPr>
                <w:rFonts w:ascii="Corbel" w:hAnsi="Corbel"/>
              </w:rPr>
              <w:t>Bi-annual project review report</w:t>
            </w:r>
          </w:p>
          <w:p w:rsidR="00B06F9F" w:rsidRPr="0021166B" w:rsidRDefault="00B06F9F" w:rsidP="00B06F9F">
            <w:pPr>
              <w:pStyle w:val="ListParagraph"/>
              <w:numPr>
                <w:ilvl w:val="0"/>
                <w:numId w:val="45"/>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rPr>
            </w:pPr>
          </w:p>
        </w:tc>
        <w:tc>
          <w:tcPr>
            <w:tcW w:w="340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b/>
              </w:rPr>
            </w:pPr>
          </w:p>
        </w:tc>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b/>
              </w:rPr>
            </w:pPr>
          </w:p>
        </w:tc>
        <w:tc>
          <w:tcPr>
            <w:tcW w:w="297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highlight w:val="yellow"/>
              </w:rPr>
            </w:pPr>
            <w:r w:rsidRPr="0021166B">
              <w:rPr>
                <w:rFonts w:ascii="Corbel" w:hAnsi="Corbel"/>
                <w:b/>
              </w:rPr>
              <w:t xml:space="preserve">Outcome 2: </w:t>
            </w:r>
            <w:r w:rsidRPr="0021166B">
              <w:rPr>
                <w:rFonts w:ascii="Corbel" w:hAnsi="Corbel"/>
              </w:rPr>
              <w:t>Improved safety and security of schooling through building community security (UNDP fund)</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b/>
              </w:rPr>
            </w:pPr>
            <w:r w:rsidRPr="0021166B">
              <w:rPr>
                <w:rFonts w:ascii="Corbel" w:hAnsi="Corbel"/>
                <w:b/>
              </w:rPr>
              <w:t>Outcome Indicator:</w:t>
            </w:r>
          </w:p>
          <w:p w:rsidR="00B06F9F" w:rsidRPr="0021166B" w:rsidRDefault="00B06F9F">
            <w:pPr>
              <w:spacing w:after="0" w:line="240" w:lineRule="auto"/>
              <w:rPr>
                <w:rFonts w:ascii="Corbel" w:hAnsi="Corbel"/>
              </w:rPr>
            </w:pPr>
            <w:r w:rsidRPr="0021166B">
              <w:rPr>
                <w:rFonts w:ascii="Corbel" w:hAnsi="Corbel"/>
              </w:rPr>
              <w:t xml:space="preserve">% change in community tension and insecurity </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The p</w:t>
            </w:r>
            <w:r w:rsidR="004E4641">
              <w:rPr>
                <w:rFonts w:ascii="Corbel" w:hAnsi="Corbel"/>
              </w:rPr>
              <w:t>olitical and security situation</w:t>
            </w:r>
            <w:r w:rsidRPr="0021166B">
              <w:rPr>
                <w:rFonts w:ascii="Corbel" w:hAnsi="Corbel"/>
              </w:rPr>
              <w:t xml:space="preserve"> remains stable allowing school level actions to be carried out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lastRenderedPageBreak/>
              <w:t>Output 2.1: Community security management improved</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b/>
              </w:rPr>
            </w:pPr>
            <w:r w:rsidRPr="0021166B">
              <w:rPr>
                <w:rFonts w:ascii="Corbel" w:hAnsi="Corbel"/>
                <w:b/>
              </w:rPr>
              <w:t>Output Indicator:</w:t>
            </w:r>
          </w:p>
          <w:p w:rsidR="00B06F9F" w:rsidRPr="0021166B" w:rsidRDefault="00B06F9F">
            <w:pPr>
              <w:spacing w:after="0" w:line="240" w:lineRule="auto"/>
              <w:rPr>
                <w:rFonts w:ascii="Corbel" w:hAnsi="Corbel"/>
              </w:rPr>
            </w:pPr>
            <w:r w:rsidRPr="0021166B">
              <w:rPr>
                <w:rFonts w:ascii="Corbel" w:hAnsi="Corbel"/>
              </w:rPr>
              <w:t># of communities with functional / tested security management</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Output 2.2: Community dialogue improved</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b/>
              </w:rPr>
            </w:pPr>
            <w:r w:rsidRPr="0021166B">
              <w:rPr>
                <w:rFonts w:ascii="Corbel" w:hAnsi="Corbel"/>
                <w:b/>
              </w:rPr>
              <w:t>Output Indicator:</w:t>
            </w:r>
          </w:p>
          <w:p w:rsidR="00B06F9F" w:rsidRPr="0021166B" w:rsidRDefault="00B06F9F">
            <w:pPr>
              <w:spacing w:after="0" w:line="240" w:lineRule="auto"/>
              <w:rPr>
                <w:rFonts w:ascii="Corbel" w:hAnsi="Corbel"/>
              </w:rPr>
            </w:pPr>
            <w:r w:rsidRPr="0021166B">
              <w:rPr>
                <w:rFonts w:ascii="Corbel" w:hAnsi="Corbel"/>
              </w:rPr>
              <w:t># of community stakeholders promoting peaceful co-existence</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rPr>
            </w:pPr>
          </w:p>
        </w:tc>
        <w:tc>
          <w:tcPr>
            <w:tcW w:w="3402"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c>
          <w:tcPr>
            <w:tcW w:w="2268"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147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F" w:rsidRPr="0021166B" w:rsidRDefault="00B06F9F">
            <w:pPr>
              <w:spacing w:after="0" w:line="240" w:lineRule="auto"/>
              <w:rPr>
                <w:rFonts w:ascii="Corbel" w:hAnsi="Corbel"/>
                <w:b/>
                <w:highlight w:val="yellow"/>
              </w:rPr>
            </w:pPr>
            <w:r w:rsidRPr="0021166B">
              <w:rPr>
                <w:rFonts w:ascii="Corbel" w:hAnsi="Corbel"/>
                <w:b/>
              </w:rPr>
              <w:t>Activities (for Output 2.1: Community security management improved)</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2.1.1: Community sensitization on security management</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xml:space="preserve"># of stakeholders sensitized on community security management plan </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xml:space="preserve">2.1.2: Development of community security management plan </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of participating communities that have Community Security Management Plan</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Copies of security plans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xml:space="preserve">2.1.3: Deployment of community security in </w:t>
            </w:r>
            <w:r w:rsidR="00E0235C" w:rsidRPr="0021166B">
              <w:rPr>
                <w:rFonts w:ascii="Corbel" w:hAnsi="Corbel"/>
              </w:rPr>
              <w:t xml:space="preserve">and around </w:t>
            </w:r>
            <w:r w:rsidRPr="0021166B">
              <w:rPr>
                <w:rFonts w:ascii="Corbel" w:hAnsi="Corbel"/>
              </w:rPr>
              <w:t>schools</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of participating schools benefiting from community security management</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4E4641" w:rsidP="00B06F9F">
            <w:pPr>
              <w:pStyle w:val="ListParagraph"/>
              <w:numPr>
                <w:ilvl w:val="0"/>
                <w:numId w:val="46"/>
              </w:numPr>
              <w:spacing w:after="0" w:line="240" w:lineRule="auto"/>
              <w:rPr>
                <w:rFonts w:ascii="Corbel" w:hAnsi="Corbel"/>
                <w:b/>
              </w:rPr>
            </w:pPr>
            <w:r>
              <w:rPr>
                <w:rFonts w:ascii="Corbel" w:hAnsi="Corbel"/>
              </w:rPr>
              <w:t xml:space="preserve">Copies of deployment </w:t>
            </w:r>
            <w:r w:rsidR="00B06F9F" w:rsidRPr="0021166B">
              <w:rPr>
                <w:rFonts w:ascii="Corbel" w:hAnsi="Corbel"/>
              </w:rPr>
              <w:t>plans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rPr>
            </w:pPr>
          </w:p>
        </w:tc>
        <w:tc>
          <w:tcPr>
            <w:tcW w:w="3402"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c>
          <w:tcPr>
            <w:tcW w:w="2268"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147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F" w:rsidRPr="0021166B" w:rsidRDefault="00B06F9F">
            <w:pPr>
              <w:spacing w:after="0" w:line="240" w:lineRule="auto"/>
              <w:rPr>
                <w:rFonts w:ascii="Corbel" w:hAnsi="Corbel"/>
                <w:b/>
                <w:highlight w:val="yellow"/>
              </w:rPr>
            </w:pPr>
            <w:r w:rsidRPr="0021166B">
              <w:rPr>
                <w:rFonts w:ascii="Corbel" w:hAnsi="Corbel"/>
                <w:b/>
              </w:rPr>
              <w:t>Activities (for Output 2.2: Community dialogue improved)</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2.2.1: Capacity building on community dialogue</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of community dialogue sessions held</w:t>
            </w:r>
          </w:p>
          <w:p w:rsidR="00B06F9F" w:rsidRPr="0021166B" w:rsidRDefault="00B06F9F">
            <w:pPr>
              <w:spacing w:after="0" w:line="240" w:lineRule="auto"/>
              <w:rPr>
                <w:rFonts w:ascii="Corbel" w:hAnsi="Corbel"/>
              </w:rPr>
            </w:pPr>
            <w:r w:rsidRPr="0021166B">
              <w:rPr>
                <w:rFonts w:ascii="Corbel" w:hAnsi="Corbel"/>
              </w:rPr>
              <w:t xml:space="preserve"># of beneficiaries, women and men </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The political and security situation</w:t>
            </w:r>
            <w:r w:rsidR="004E4641">
              <w:rPr>
                <w:rFonts w:ascii="Corbel" w:hAnsi="Corbel"/>
              </w:rPr>
              <w:t xml:space="preserve"> </w:t>
            </w:r>
            <w:r w:rsidRPr="0021166B">
              <w:rPr>
                <w:rFonts w:ascii="Corbel" w:hAnsi="Corbel"/>
              </w:rPr>
              <w:t>remains stable allowing school level actions to be carried out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xml:space="preserve">2.2.2: Inauguration of community dialogue forum </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of communities with tested dialogue forum</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Inauguration report</w:t>
            </w:r>
          </w:p>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2.2.3: Organize community dialogue meetings</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of trainers / peer facilitators</w:t>
            </w:r>
          </w:p>
          <w:p w:rsidR="00B06F9F" w:rsidRPr="0021166B" w:rsidRDefault="00B06F9F">
            <w:pPr>
              <w:spacing w:after="0" w:line="240" w:lineRule="auto"/>
              <w:rPr>
                <w:rFonts w:ascii="Corbel" w:hAnsi="Corbel"/>
              </w:rPr>
            </w:pPr>
            <w:r w:rsidRPr="0021166B">
              <w:rPr>
                <w:rFonts w:ascii="Corbel" w:hAnsi="Corbel"/>
              </w:rPr>
              <w:t># of communities involved</w:t>
            </w:r>
          </w:p>
          <w:p w:rsidR="00B06F9F" w:rsidRPr="0021166B" w:rsidRDefault="00B06F9F">
            <w:pPr>
              <w:spacing w:after="0" w:line="240" w:lineRule="auto"/>
              <w:rPr>
                <w:rFonts w:ascii="Corbel" w:hAnsi="Corbel"/>
              </w:rPr>
            </w:pPr>
            <w:r w:rsidRPr="0021166B">
              <w:rPr>
                <w:rFonts w:ascii="Corbel" w:hAnsi="Corbel"/>
              </w:rPr>
              <w:lastRenderedPageBreak/>
              <w:t># of dialogue meetings held</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lastRenderedPageBreak/>
              <w:t>Minutes of meetings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lastRenderedPageBreak/>
              <w:t>Quarterly reports</w:t>
            </w:r>
          </w:p>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lastRenderedPageBreak/>
              <w:t xml:space="preserve">2.2.4: Develop and translate dialogue materials on community peaceful co-existence </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of materials developed / translated</w:t>
            </w:r>
          </w:p>
          <w:p w:rsidR="00B06F9F" w:rsidRPr="0021166B" w:rsidRDefault="00B06F9F">
            <w:pPr>
              <w:spacing w:after="0" w:line="240" w:lineRule="auto"/>
              <w:rPr>
                <w:rFonts w:ascii="Corbel" w:hAnsi="Corbel"/>
              </w:rPr>
            </w:pPr>
            <w:r w:rsidRPr="0021166B">
              <w:rPr>
                <w:rFonts w:ascii="Corbel" w:hAnsi="Corbel"/>
              </w:rPr>
              <w:t># of material produced and distributed</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rPr>
            </w:pPr>
          </w:p>
        </w:tc>
        <w:tc>
          <w:tcPr>
            <w:tcW w:w="340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b/>
              </w:rPr>
            </w:pPr>
          </w:p>
        </w:tc>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b/>
              </w:rPr>
            </w:pPr>
          </w:p>
        </w:tc>
        <w:tc>
          <w:tcPr>
            <w:tcW w:w="297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highlight w:val="yellow"/>
              </w:rPr>
            </w:pPr>
            <w:r w:rsidRPr="0021166B">
              <w:rPr>
                <w:rFonts w:ascii="Corbel" w:hAnsi="Corbel"/>
                <w:b/>
              </w:rPr>
              <w:t xml:space="preserve">Outcome 3: </w:t>
            </w:r>
            <w:r w:rsidRPr="0021166B">
              <w:rPr>
                <w:rFonts w:ascii="Corbel" w:hAnsi="Corbel"/>
              </w:rPr>
              <w:t xml:space="preserve">Improved planning for integrated service delivery at local level </w:t>
            </w:r>
            <w:r w:rsidRPr="0021166B">
              <w:rPr>
                <w:rFonts w:ascii="Corbel" w:hAnsi="Corbel"/>
                <w:b/>
              </w:rPr>
              <w:t>(UNDP fund)</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b/>
              </w:rPr>
            </w:pPr>
            <w:r w:rsidRPr="0021166B">
              <w:rPr>
                <w:rFonts w:ascii="Corbel" w:hAnsi="Corbel"/>
                <w:b/>
              </w:rPr>
              <w:t>Outcome Indicator:</w:t>
            </w:r>
          </w:p>
          <w:p w:rsidR="00B06F9F" w:rsidRPr="0021166B" w:rsidRDefault="00B06F9F">
            <w:pPr>
              <w:spacing w:after="0" w:line="240" w:lineRule="auto"/>
              <w:rPr>
                <w:rFonts w:ascii="Corbel" w:hAnsi="Corbel"/>
              </w:rPr>
            </w:pPr>
            <w:r w:rsidRPr="0021166B">
              <w:rPr>
                <w:rFonts w:ascii="Corbel" w:hAnsi="Corbel"/>
              </w:rPr>
              <w:t xml:space="preserve">% change in quality of education  </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Baseline assessment report</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The p</w:t>
            </w:r>
            <w:r w:rsidR="004E4641">
              <w:rPr>
                <w:rFonts w:ascii="Corbel" w:hAnsi="Corbel"/>
              </w:rPr>
              <w:t>olitical and security situation</w:t>
            </w:r>
            <w:r w:rsidRPr="0021166B">
              <w:rPr>
                <w:rFonts w:ascii="Corbel" w:hAnsi="Corbel"/>
              </w:rPr>
              <w:t xml:space="preserve"> remains stable allowing school level actions to be carried out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Output 3.1: Synergies and complementarity with development partners built</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b/>
              </w:rPr>
            </w:pPr>
            <w:r w:rsidRPr="0021166B">
              <w:rPr>
                <w:rFonts w:ascii="Corbel" w:hAnsi="Corbel"/>
                <w:b/>
              </w:rPr>
              <w:t>Output Indicator:</w:t>
            </w:r>
          </w:p>
          <w:p w:rsidR="00B06F9F" w:rsidRPr="0021166B" w:rsidRDefault="00B06F9F">
            <w:pPr>
              <w:spacing w:after="0" w:line="240" w:lineRule="auto"/>
              <w:rPr>
                <w:rFonts w:ascii="Corbel" w:hAnsi="Corbel"/>
              </w:rPr>
            </w:pPr>
            <w:r w:rsidRPr="0021166B">
              <w:rPr>
                <w:rFonts w:ascii="Corbel" w:hAnsi="Corbel"/>
              </w:rPr>
              <w:t>% change in extreme religious interpretations that stigmatized western education for children of school ages.</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Baseline assessment report</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Output 3.2: Community planning system for provision of basic services established</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b/>
              </w:rPr>
            </w:pPr>
            <w:r w:rsidRPr="0021166B">
              <w:rPr>
                <w:rFonts w:ascii="Corbel" w:hAnsi="Corbel"/>
                <w:b/>
              </w:rPr>
              <w:t>Output Indicator:</w:t>
            </w:r>
          </w:p>
          <w:p w:rsidR="00B06F9F" w:rsidRPr="0021166B" w:rsidRDefault="00B06F9F">
            <w:pPr>
              <w:spacing w:after="0" w:line="240" w:lineRule="auto"/>
              <w:rPr>
                <w:rFonts w:ascii="Corbel" w:hAnsi="Corbel"/>
              </w:rPr>
            </w:pPr>
            <w:r w:rsidRPr="0021166B">
              <w:rPr>
                <w:rFonts w:ascii="Corbel" w:hAnsi="Corbel"/>
              </w:rPr>
              <w:t xml:space="preserve">% change in management capacity of different actors involved in education </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t>Baseline assessment report</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Stakeholder analysis report</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rPr>
            </w:pPr>
          </w:p>
        </w:tc>
        <w:tc>
          <w:tcPr>
            <w:tcW w:w="3402"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c>
          <w:tcPr>
            <w:tcW w:w="2268"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147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F" w:rsidRPr="0021166B" w:rsidRDefault="00B06F9F">
            <w:pPr>
              <w:spacing w:after="0" w:line="240" w:lineRule="auto"/>
              <w:rPr>
                <w:rFonts w:ascii="Corbel" w:hAnsi="Corbel"/>
                <w:b/>
                <w:highlight w:val="yellow"/>
              </w:rPr>
            </w:pPr>
            <w:r w:rsidRPr="0021166B">
              <w:rPr>
                <w:rFonts w:ascii="Corbel" w:hAnsi="Corbel"/>
                <w:b/>
              </w:rPr>
              <w:t>Activities (for Output 3.1: Synergies and complementarity with development partners built)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3.1.1: Baseline assessment of extreme religious interpretation that stigmatizes western education</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change in community attitude on extreme religious doctrine</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Baseline assessment report</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The p</w:t>
            </w:r>
            <w:r w:rsidR="004E4641">
              <w:rPr>
                <w:rFonts w:ascii="Corbel" w:hAnsi="Corbel"/>
              </w:rPr>
              <w:t>olitical and security situation</w:t>
            </w:r>
            <w:r w:rsidRPr="0021166B">
              <w:rPr>
                <w:rFonts w:ascii="Corbel" w:hAnsi="Corbel"/>
              </w:rPr>
              <w:t xml:space="preserve"> remains stable allowing school level actions to be carried out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xml:space="preserve">3.1.2: Hold harmonized meetings </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harmonized meetings held</w:t>
            </w:r>
          </w:p>
          <w:p w:rsidR="00B06F9F" w:rsidRPr="0021166B" w:rsidRDefault="00B06F9F">
            <w:pPr>
              <w:spacing w:after="0" w:line="240" w:lineRule="auto"/>
              <w:rPr>
                <w:rFonts w:ascii="Corbel" w:hAnsi="Corbel"/>
              </w:rPr>
            </w:pPr>
            <w:r w:rsidRPr="0021166B">
              <w:rPr>
                <w:rFonts w:ascii="Corbel" w:hAnsi="Corbel"/>
              </w:rPr>
              <w:t># reports of harmonized results</w:t>
            </w:r>
          </w:p>
          <w:p w:rsidR="00B06F9F" w:rsidRPr="0021166B" w:rsidRDefault="00B06F9F">
            <w:pPr>
              <w:spacing w:after="0" w:line="240" w:lineRule="auto"/>
              <w:rPr>
                <w:rFonts w:ascii="Corbel" w:hAnsi="Corbel"/>
              </w:rPr>
            </w:pPr>
            <w:r w:rsidRPr="0021166B">
              <w:rPr>
                <w:rFonts w:ascii="Corbel" w:hAnsi="Corbel"/>
              </w:rPr>
              <w:lastRenderedPageBreak/>
              <w:t># staff members in joint coordination structure</w:t>
            </w:r>
          </w:p>
          <w:p w:rsidR="00B06F9F" w:rsidRPr="0021166B" w:rsidRDefault="00B06F9F">
            <w:pPr>
              <w:spacing w:after="0" w:line="240" w:lineRule="auto"/>
              <w:rPr>
                <w:rFonts w:ascii="Corbel" w:hAnsi="Corbel"/>
              </w:rPr>
            </w:pPr>
            <w:r w:rsidRPr="0021166B">
              <w:rPr>
                <w:rFonts w:ascii="Corbel" w:hAnsi="Corbel"/>
              </w:rPr>
              <w:t># complementary activities identified</w:t>
            </w:r>
          </w:p>
          <w:p w:rsidR="00B06F9F" w:rsidRPr="0021166B" w:rsidRDefault="00B06F9F">
            <w:pPr>
              <w:spacing w:after="0" w:line="240" w:lineRule="auto"/>
              <w:rPr>
                <w:rFonts w:ascii="Corbel" w:hAnsi="Corbel"/>
              </w:rPr>
            </w:pPr>
            <w:r w:rsidRPr="0021166B">
              <w:rPr>
                <w:rFonts w:ascii="Corbel" w:hAnsi="Corbel"/>
              </w:rPr>
              <w:t># Common results framework developed</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lastRenderedPageBreak/>
              <w:t>Minutes of meetings</w:t>
            </w:r>
          </w:p>
          <w:p w:rsidR="00B06F9F" w:rsidRPr="0021166B" w:rsidRDefault="00B06F9F" w:rsidP="00B06F9F">
            <w:pPr>
              <w:pStyle w:val="ListParagraph"/>
              <w:numPr>
                <w:ilvl w:val="0"/>
                <w:numId w:val="46"/>
              </w:numPr>
              <w:spacing w:after="0" w:line="240" w:lineRule="auto"/>
              <w:rPr>
                <w:rFonts w:ascii="Corbel" w:hAnsi="Corbel"/>
                <w:b/>
              </w:rPr>
            </w:pPr>
            <w:r w:rsidRPr="0021166B">
              <w:rPr>
                <w:rFonts w:ascii="Corbel" w:hAnsi="Corbel"/>
              </w:rPr>
              <w:t>Quarterly reports</w:t>
            </w:r>
          </w:p>
          <w:p w:rsidR="00B06F9F" w:rsidRPr="0021166B" w:rsidRDefault="00B06F9F" w:rsidP="00B06F9F">
            <w:pPr>
              <w:pStyle w:val="ListParagraph"/>
              <w:numPr>
                <w:ilvl w:val="0"/>
                <w:numId w:val="46"/>
              </w:numPr>
              <w:spacing w:after="0" w:line="240" w:lineRule="auto"/>
              <w:rPr>
                <w:rFonts w:ascii="Corbel" w:hAnsi="Corbel"/>
              </w:rPr>
            </w:pPr>
            <w:r w:rsidRPr="0021166B">
              <w:rPr>
                <w:rFonts w:ascii="Corbel" w:hAnsi="Corbel"/>
              </w:rPr>
              <w:lastRenderedPageBreak/>
              <w:t>Annual / Final evaluation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lastRenderedPageBreak/>
              <w:t>3.1.3: Complementary training of teachers and education personnel on quality of education</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complementary training sessions held</w:t>
            </w:r>
          </w:p>
          <w:p w:rsidR="00B06F9F" w:rsidRPr="0021166B" w:rsidRDefault="00B06F9F">
            <w:pPr>
              <w:spacing w:after="0" w:line="240" w:lineRule="auto"/>
              <w:rPr>
                <w:rFonts w:ascii="Corbel" w:hAnsi="Corbel"/>
              </w:rPr>
            </w:pPr>
            <w:r w:rsidRPr="0021166B">
              <w:rPr>
                <w:rFonts w:ascii="Corbel" w:hAnsi="Corbel"/>
              </w:rPr>
              <w:t xml:space="preserve"># beneficiaries, (teachers and government personnel; women and men) </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Project reporting system</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3.1.4: Complementary training on psycho-social support</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complementary training sessions held</w:t>
            </w:r>
          </w:p>
          <w:p w:rsidR="00B06F9F" w:rsidRPr="0021166B" w:rsidRDefault="00B06F9F">
            <w:pPr>
              <w:spacing w:after="0" w:line="240" w:lineRule="auto"/>
              <w:rPr>
                <w:rFonts w:ascii="Corbel" w:hAnsi="Corbel"/>
                <w:b/>
              </w:rPr>
            </w:pPr>
            <w:r w:rsidRPr="0021166B">
              <w:rPr>
                <w:rFonts w:ascii="Corbel" w:hAnsi="Corbel"/>
              </w:rPr>
              <w:t># beneficiaries, (teachers and government personnel; women and men)</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Project reporting system</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3.1.5: Complementary dialogue and sensitization of community stakeholders on socio-cultural practices that under-prioritized education</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complementary dialogue and sensitization sessions held</w:t>
            </w:r>
          </w:p>
          <w:p w:rsidR="00B06F9F" w:rsidRPr="0021166B" w:rsidRDefault="00B06F9F">
            <w:pPr>
              <w:spacing w:after="0" w:line="240" w:lineRule="auto"/>
              <w:rPr>
                <w:rFonts w:ascii="Corbel" w:hAnsi="Corbel"/>
              </w:rPr>
            </w:pPr>
            <w:r w:rsidRPr="0021166B">
              <w:rPr>
                <w:rFonts w:ascii="Corbel" w:hAnsi="Corbel"/>
              </w:rPr>
              <w:t># community groups involved</w:t>
            </w:r>
          </w:p>
          <w:p w:rsidR="00B06F9F" w:rsidRPr="0021166B" w:rsidRDefault="00B06F9F">
            <w:pPr>
              <w:spacing w:after="0" w:line="240" w:lineRule="auto"/>
              <w:rPr>
                <w:rFonts w:ascii="Corbel" w:hAnsi="Corbel"/>
                <w:b/>
              </w:rPr>
            </w:pPr>
            <w:r w:rsidRPr="0021166B">
              <w:rPr>
                <w:rFonts w:ascii="Corbel" w:hAnsi="Corbel"/>
              </w:rPr>
              <w:t># beneficiaries, women and men</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Project reporting system</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rPr>
            </w:pPr>
          </w:p>
        </w:tc>
        <w:tc>
          <w:tcPr>
            <w:tcW w:w="3402"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c>
          <w:tcPr>
            <w:tcW w:w="2268"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147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F" w:rsidRPr="0021166B" w:rsidRDefault="00B06F9F">
            <w:pPr>
              <w:spacing w:after="0" w:line="240" w:lineRule="auto"/>
              <w:rPr>
                <w:rFonts w:ascii="Corbel" w:hAnsi="Corbel"/>
                <w:b/>
                <w:highlight w:val="yellow"/>
              </w:rPr>
            </w:pPr>
            <w:r w:rsidRPr="0021166B">
              <w:rPr>
                <w:rFonts w:ascii="Corbel" w:hAnsi="Corbel"/>
                <w:b/>
              </w:rPr>
              <w:t>Activities (for Output 3.2: Community planning system for provision of basic services established)</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3.2.1: Conduct baseline assessment on management capacity of actors involved in education</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 change in capacity of education management actors</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Baseline assessment report</w:t>
            </w:r>
          </w:p>
        </w:tc>
        <w:tc>
          <w:tcPr>
            <w:tcW w:w="2976"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The p</w:t>
            </w:r>
            <w:r w:rsidR="004E4641">
              <w:rPr>
                <w:rFonts w:ascii="Corbel" w:hAnsi="Corbel"/>
              </w:rPr>
              <w:t>olitical and security situation</w:t>
            </w:r>
            <w:r w:rsidRPr="0021166B">
              <w:rPr>
                <w:rFonts w:ascii="Corbel" w:hAnsi="Corbel"/>
              </w:rPr>
              <w:t xml:space="preserve"> remains stable allowing school level actions to be carried out</w:t>
            </w: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3.2.2: Conduct community stakeholder analysis</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community stakeholders analysed</w:t>
            </w:r>
          </w:p>
          <w:p w:rsidR="00B06F9F" w:rsidRPr="0021166B" w:rsidRDefault="00B06F9F">
            <w:pPr>
              <w:spacing w:after="0" w:line="240" w:lineRule="auto"/>
              <w:rPr>
                <w:rFonts w:ascii="Corbel" w:hAnsi="Corbel"/>
              </w:rPr>
            </w:pPr>
            <w:r w:rsidRPr="0021166B">
              <w:rPr>
                <w:rFonts w:ascii="Corbel" w:hAnsi="Corbel"/>
              </w:rPr>
              <w:t># communities involved</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Stakeholder analysis report</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3.2.3: Capacity building of community structures on community mobilization</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sensitization visits</w:t>
            </w:r>
          </w:p>
          <w:p w:rsidR="00B06F9F" w:rsidRPr="0021166B" w:rsidRDefault="00B06F9F">
            <w:pPr>
              <w:spacing w:after="0" w:line="240" w:lineRule="auto"/>
              <w:rPr>
                <w:rFonts w:ascii="Corbel" w:hAnsi="Corbel"/>
              </w:rPr>
            </w:pPr>
            <w:r w:rsidRPr="0021166B">
              <w:rPr>
                <w:rFonts w:ascii="Corbel" w:hAnsi="Corbel"/>
              </w:rPr>
              <w:t xml:space="preserve"># training sessions held </w:t>
            </w:r>
          </w:p>
          <w:p w:rsidR="00B06F9F" w:rsidRPr="0021166B" w:rsidRDefault="00B06F9F">
            <w:pPr>
              <w:spacing w:after="0" w:line="240" w:lineRule="auto"/>
              <w:rPr>
                <w:rFonts w:ascii="Corbel" w:hAnsi="Corbel"/>
              </w:rPr>
            </w:pPr>
            <w:r w:rsidRPr="0021166B">
              <w:rPr>
                <w:rFonts w:ascii="Corbel" w:hAnsi="Corbel"/>
              </w:rPr>
              <w:t># beneficiaries and groups, including women and men</w:t>
            </w:r>
          </w:p>
          <w:p w:rsidR="00B06F9F" w:rsidRPr="0021166B" w:rsidRDefault="00B06F9F">
            <w:pPr>
              <w:spacing w:after="0" w:line="240" w:lineRule="auto"/>
              <w:rPr>
                <w:rFonts w:ascii="Corbel" w:hAnsi="Corbel"/>
              </w:rPr>
            </w:pPr>
            <w:r w:rsidRPr="0021166B">
              <w:rPr>
                <w:rFonts w:ascii="Corbel" w:hAnsi="Corbel"/>
              </w:rPr>
              <w:t># community mobilization meetings held</w:t>
            </w:r>
          </w:p>
          <w:p w:rsidR="00B06F9F" w:rsidRPr="0021166B" w:rsidRDefault="00B06F9F">
            <w:pPr>
              <w:spacing w:after="0" w:line="240" w:lineRule="auto"/>
              <w:rPr>
                <w:rFonts w:ascii="Corbel" w:hAnsi="Corbel"/>
              </w:rPr>
            </w:pPr>
            <w:r w:rsidRPr="0021166B">
              <w:rPr>
                <w:rFonts w:ascii="Corbel" w:hAnsi="Corbel"/>
              </w:rPr>
              <w:lastRenderedPageBreak/>
              <w:t># community participants at mobilization meetings, including women and men</w:t>
            </w:r>
          </w:p>
          <w:p w:rsidR="00B06F9F" w:rsidRPr="0021166B" w:rsidRDefault="00B06F9F">
            <w:pPr>
              <w:spacing w:after="0" w:line="240" w:lineRule="auto"/>
              <w:rPr>
                <w:rFonts w:ascii="Corbel" w:hAnsi="Corbel"/>
              </w:rPr>
            </w:pPr>
            <w:r w:rsidRPr="0021166B">
              <w:rPr>
                <w:rFonts w:ascii="Corbel" w:hAnsi="Corbel"/>
              </w:rPr>
              <w:t># issues raised at community mobilization meetings</w:t>
            </w:r>
          </w:p>
          <w:p w:rsidR="00B06F9F" w:rsidRPr="0021166B" w:rsidRDefault="00B06F9F">
            <w:pPr>
              <w:spacing w:after="0" w:line="240" w:lineRule="auto"/>
              <w:rPr>
                <w:rFonts w:ascii="Corbel" w:hAnsi="Corbel"/>
                <w:b/>
              </w:rPr>
            </w:pPr>
            <w:r w:rsidRPr="0021166B">
              <w:rPr>
                <w:rFonts w:ascii="Corbel" w:hAnsi="Corbel"/>
              </w:rPr>
              <w:t># issues acted upon</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lastRenderedPageBreak/>
              <w:t>Project reporting system</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lastRenderedPageBreak/>
              <w:t xml:space="preserve">3.2.4: Capacity building of community structures on local government accountability and transparency </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training sessions held</w:t>
            </w:r>
          </w:p>
          <w:p w:rsidR="00B06F9F" w:rsidRPr="0021166B" w:rsidRDefault="00B06F9F">
            <w:pPr>
              <w:spacing w:after="0" w:line="240" w:lineRule="auto"/>
              <w:rPr>
                <w:rFonts w:ascii="Corbel" w:hAnsi="Corbel"/>
              </w:rPr>
            </w:pPr>
            <w:r w:rsidRPr="0021166B">
              <w:rPr>
                <w:rFonts w:ascii="Corbel" w:hAnsi="Corbel"/>
              </w:rPr>
              <w:t># beneficiaries and groups, including women and men</w:t>
            </w:r>
          </w:p>
          <w:p w:rsidR="00B06F9F" w:rsidRPr="0021166B" w:rsidRDefault="00B06F9F">
            <w:pPr>
              <w:spacing w:after="0" w:line="240" w:lineRule="auto"/>
              <w:rPr>
                <w:rFonts w:ascii="Corbel" w:hAnsi="Corbel"/>
              </w:rPr>
            </w:pPr>
            <w:r w:rsidRPr="0021166B">
              <w:rPr>
                <w:rFonts w:ascii="Corbel" w:hAnsi="Corbel"/>
              </w:rPr>
              <w:t xml:space="preserve">% change in training KAP </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Project reporting system</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r w:rsidR="00B06F9F" w:rsidRPr="0021166B" w:rsidTr="00527AB2">
        <w:tc>
          <w:tcPr>
            <w:tcW w:w="6091"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rPr>
            </w:pPr>
            <w:r w:rsidRPr="0021166B">
              <w:rPr>
                <w:rFonts w:ascii="Corbel" w:hAnsi="Corbel"/>
              </w:rPr>
              <w:t>3.2.5: Capacity building of community structures on linkages with formal government and technical sector specialists</w:t>
            </w:r>
          </w:p>
        </w:tc>
        <w:tc>
          <w:tcPr>
            <w:tcW w:w="3402"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cstheme="minorBidi"/>
              </w:rPr>
            </w:pPr>
            <w:r w:rsidRPr="0021166B">
              <w:rPr>
                <w:rFonts w:ascii="Corbel" w:hAnsi="Corbel"/>
              </w:rPr>
              <w:t># training sessions held</w:t>
            </w:r>
          </w:p>
          <w:p w:rsidR="00B06F9F" w:rsidRPr="0021166B" w:rsidRDefault="00B06F9F">
            <w:pPr>
              <w:spacing w:after="0" w:line="240" w:lineRule="auto"/>
              <w:rPr>
                <w:rFonts w:ascii="Corbel" w:hAnsi="Corbel"/>
              </w:rPr>
            </w:pPr>
            <w:r w:rsidRPr="0021166B">
              <w:rPr>
                <w:rFonts w:ascii="Corbel" w:hAnsi="Corbel"/>
              </w:rPr>
              <w:t># beneficiaries and groups, including women and men</w:t>
            </w:r>
          </w:p>
          <w:p w:rsidR="00B06F9F" w:rsidRPr="0021166B" w:rsidRDefault="00B06F9F">
            <w:pPr>
              <w:spacing w:after="0" w:line="240" w:lineRule="auto"/>
              <w:rPr>
                <w:rFonts w:ascii="Corbel" w:hAnsi="Corbel"/>
                <w:b/>
              </w:rPr>
            </w:pPr>
            <w:r w:rsidRPr="0021166B">
              <w:rPr>
                <w:rFonts w:ascii="Corbel" w:hAnsi="Corbel"/>
              </w:rPr>
              <w:t>% change in training KAP</w:t>
            </w:r>
          </w:p>
        </w:tc>
        <w:tc>
          <w:tcPr>
            <w:tcW w:w="2268" w:type="dxa"/>
            <w:tcBorders>
              <w:top w:val="single" w:sz="4" w:space="0" w:color="auto"/>
              <w:left w:val="single" w:sz="4" w:space="0" w:color="auto"/>
              <w:bottom w:val="single" w:sz="4" w:space="0" w:color="auto"/>
              <w:right w:val="single" w:sz="4" w:space="0" w:color="auto"/>
            </w:tcBorders>
            <w:hideMark/>
          </w:tcPr>
          <w:p w:rsidR="00B06F9F" w:rsidRPr="0021166B" w:rsidRDefault="00B06F9F">
            <w:pPr>
              <w:spacing w:after="0" w:line="240" w:lineRule="auto"/>
              <w:rPr>
                <w:rFonts w:ascii="Corbel" w:hAnsi="Corbel"/>
                <w:b/>
              </w:rPr>
            </w:pPr>
            <w:r w:rsidRPr="0021166B">
              <w:rPr>
                <w:rFonts w:ascii="Corbel" w:hAnsi="Corbel"/>
              </w:rPr>
              <w:t>Project reporting system</w:t>
            </w:r>
          </w:p>
        </w:tc>
        <w:tc>
          <w:tcPr>
            <w:tcW w:w="2976" w:type="dxa"/>
            <w:tcBorders>
              <w:top w:val="single" w:sz="4" w:space="0" w:color="auto"/>
              <w:left w:val="single" w:sz="4" w:space="0" w:color="auto"/>
              <w:bottom w:val="single" w:sz="4" w:space="0" w:color="auto"/>
              <w:right w:val="single" w:sz="4" w:space="0" w:color="auto"/>
            </w:tcBorders>
          </w:tcPr>
          <w:p w:rsidR="00B06F9F" w:rsidRPr="0021166B" w:rsidRDefault="00B06F9F">
            <w:pPr>
              <w:spacing w:after="0" w:line="240" w:lineRule="auto"/>
              <w:rPr>
                <w:rFonts w:ascii="Corbel" w:hAnsi="Corbel"/>
                <w:b/>
              </w:rPr>
            </w:pPr>
          </w:p>
        </w:tc>
      </w:tr>
    </w:tbl>
    <w:p w:rsidR="00B06F9F" w:rsidRPr="0021166B" w:rsidRDefault="00B06F9F" w:rsidP="00B06F9F">
      <w:pPr>
        <w:rPr>
          <w:rFonts w:ascii="Corbel" w:hAnsi="Corbel" w:cstheme="minorBidi"/>
          <w:b/>
          <w:sz w:val="24"/>
          <w:szCs w:val="24"/>
        </w:rPr>
      </w:pPr>
    </w:p>
    <w:p w:rsidR="00B06F9F" w:rsidRPr="0021166B" w:rsidRDefault="00B06F9F" w:rsidP="00B06F9F">
      <w:pPr>
        <w:rPr>
          <w:rFonts w:ascii="Corbel" w:hAnsi="Corbel"/>
          <w:b/>
          <w:sz w:val="24"/>
          <w:szCs w:val="24"/>
        </w:rPr>
      </w:pPr>
    </w:p>
    <w:p w:rsidR="00B06F9F" w:rsidRPr="0021166B" w:rsidRDefault="00B06F9F">
      <w:pPr>
        <w:spacing w:after="200" w:line="276" w:lineRule="auto"/>
        <w:rPr>
          <w:rFonts w:ascii="Corbel" w:eastAsia="Times New Roman" w:hAnsi="Corbel"/>
          <w:b/>
        </w:rPr>
      </w:pPr>
    </w:p>
    <w:p w:rsidR="00411FEF" w:rsidRPr="0021166B" w:rsidRDefault="00411FEF" w:rsidP="00EC23F5">
      <w:pPr>
        <w:spacing w:after="0" w:line="276" w:lineRule="auto"/>
        <w:jc w:val="both"/>
        <w:rPr>
          <w:rFonts w:ascii="Corbel" w:eastAsia="Times New Roman" w:hAnsi="Corbel"/>
          <w:b/>
        </w:rPr>
      </w:pPr>
    </w:p>
    <w:p w:rsidR="00FF4260" w:rsidRPr="0021166B" w:rsidRDefault="00FF4260" w:rsidP="00EC23F5">
      <w:pPr>
        <w:spacing w:after="0" w:line="276" w:lineRule="auto"/>
        <w:jc w:val="both"/>
        <w:rPr>
          <w:rFonts w:ascii="Corbel" w:eastAsia="Times New Roman" w:hAnsi="Corbel"/>
          <w:b/>
        </w:rPr>
        <w:sectPr w:rsidR="00FF4260" w:rsidRPr="0021166B" w:rsidSect="0021166B">
          <w:pgSz w:w="16838" w:h="11906" w:orient="landscape" w:code="9"/>
          <w:pgMar w:top="1152" w:right="864" w:bottom="1152" w:left="864" w:header="720" w:footer="432" w:gutter="0"/>
          <w:cols w:space="708"/>
          <w:titlePg/>
          <w:docGrid w:linePitch="360"/>
        </w:sectPr>
      </w:pPr>
    </w:p>
    <w:p w:rsidR="00411FEF" w:rsidRPr="0021166B" w:rsidRDefault="00411FEF" w:rsidP="00EC23F5">
      <w:pPr>
        <w:spacing w:after="0" w:line="276" w:lineRule="auto"/>
        <w:jc w:val="both"/>
        <w:rPr>
          <w:rFonts w:ascii="Corbel" w:hAnsi="Corbel"/>
          <w:b/>
          <w:bCs/>
          <w:u w:val="single"/>
        </w:rPr>
      </w:pPr>
    </w:p>
    <w:p w:rsidR="007003D6" w:rsidRPr="0021166B" w:rsidRDefault="007003D6" w:rsidP="00EC23F5">
      <w:pPr>
        <w:spacing w:after="0"/>
        <w:jc w:val="both"/>
        <w:rPr>
          <w:rFonts w:ascii="Corbel" w:hAnsi="Corbel"/>
          <w:b/>
          <w:bCs/>
          <w:u w:val="single"/>
        </w:rPr>
      </w:pPr>
      <w:r w:rsidRPr="0021166B">
        <w:rPr>
          <w:rFonts w:ascii="Corbel" w:hAnsi="Corbel"/>
          <w:b/>
          <w:bCs/>
          <w:u w:val="single"/>
        </w:rPr>
        <w:t>ANNEX A - Detailed Descriptions of Revised Harmonized Expense Categories</w:t>
      </w:r>
    </w:p>
    <w:p w:rsidR="007003D6" w:rsidRPr="0021166B" w:rsidRDefault="007003D6" w:rsidP="00EC23F5">
      <w:pPr>
        <w:spacing w:after="0"/>
        <w:jc w:val="both"/>
        <w:rPr>
          <w:rFonts w:ascii="Corbel" w:hAnsi="Corbel"/>
        </w:rPr>
      </w:pPr>
      <w:r w:rsidRPr="0021166B">
        <w:rPr>
          <w:rFonts w:ascii="Corbel" w:hAnsi="Corbel"/>
        </w:rPr>
        <w:t xml:space="preserve">The following definitions are as per the </w:t>
      </w:r>
      <w:r w:rsidRPr="0021166B">
        <w:rPr>
          <w:rFonts w:ascii="Corbel" w:hAnsi="Corbel"/>
          <w:color w:val="000000"/>
        </w:rPr>
        <w:t>F&amp;BN WG paper, which</w:t>
      </w:r>
      <w:r w:rsidRPr="0021166B">
        <w:rPr>
          <w:rFonts w:ascii="Corbel" w:hAnsi="Corbel"/>
        </w:rPr>
        <w:t xml:space="preserve"> form part of the approved decision</w:t>
      </w:r>
    </w:p>
    <w:p w:rsidR="007003D6" w:rsidRPr="0021166B" w:rsidRDefault="007003D6" w:rsidP="00EC23F5">
      <w:pPr>
        <w:spacing w:after="0"/>
        <w:jc w:val="both"/>
        <w:rPr>
          <w:rFonts w:ascii="Corbel" w:hAnsi="Corbel"/>
        </w:rPr>
      </w:pPr>
      <w:r w:rsidRPr="0021166B">
        <w:rPr>
          <w:rFonts w:ascii="Corbel" w:hAnsi="Corbel"/>
          <w:b/>
          <w:bCs/>
        </w:rPr>
        <w:t xml:space="preserve">Staff and other personnel costs: </w:t>
      </w:r>
      <w:r w:rsidRPr="0021166B">
        <w:rPr>
          <w:rFonts w:ascii="Corbel" w:hAnsi="Corbel"/>
        </w:rPr>
        <w:t xml:space="preserve">Includes all related staff and temporary staff costs including base salary, post adjustment and all staff entitlements.  </w:t>
      </w:r>
    </w:p>
    <w:p w:rsidR="007003D6" w:rsidRPr="0021166B" w:rsidRDefault="007003D6" w:rsidP="00EC23F5">
      <w:pPr>
        <w:spacing w:after="0"/>
        <w:jc w:val="both"/>
        <w:rPr>
          <w:rFonts w:ascii="Corbel" w:hAnsi="Corbel"/>
        </w:rPr>
      </w:pPr>
      <w:r w:rsidRPr="0021166B">
        <w:rPr>
          <w:rFonts w:ascii="Corbel" w:hAnsi="Corbel"/>
          <w:b/>
          <w:bCs/>
        </w:rPr>
        <w:t>Supplies, Commodities, Materials</w:t>
      </w:r>
      <w:r w:rsidRPr="0021166B">
        <w:rPr>
          <w:rFonts w:ascii="Corbel" w:hAnsi="Corbel"/>
        </w:rPr>
        <w:t>: Includes all direct and indirect costs (e.g. freight, transport, delivery, distribution) associated with procurement of supplies, commodities and materials.  Office supplies should be reported as "General Operating".</w:t>
      </w:r>
    </w:p>
    <w:p w:rsidR="007003D6" w:rsidRPr="0021166B" w:rsidRDefault="007003D6" w:rsidP="00EC23F5">
      <w:pPr>
        <w:spacing w:after="0"/>
        <w:jc w:val="both"/>
        <w:rPr>
          <w:rFonts w:ascii="Corbel" w:hAnsi="Corbel"/>
        </w:rPr>
      </w:pPr>
      <w:r w:rsidRPr="0021166B">
        <w:rPr>
          <w:rFonts w:ascii="Corbel" w:hAnsi="Corbel"/>
          <w:b/>
          <w:bCs/>
        </w:rPr>
        <w:t>Equipment, Vehicles and Furniture including Depreciation</w:t>
      </w:r>
      <w:r w:rsidRPr="0021166B">
        <w:rPr>
          <w:rFonts w:ascii="Corbel" w:hAnsi="Corbel"/>
        </w:rPr>
        <w:t xml:space="preserve">: For those reporting assets on UNSAS or modified UNSAS basis (i.e. expense up front) this would relate to all costs to put asset into service.  For those who do donor reports according to IPSAS this would equal depreciation for period.  </w:t>
      </w:r>
    </w:p>
    <w:p w:rsidR="007003D6" w:rsidRPr="0021166B" w:rsidRDefault="007003D6" w:rsidP="00EC23F5">
      <w:pPr>
        <w:spacing w:after="0"/>
        <w:jc w:val="both"/>
        <w:rPr>
          <w:rFonts w:ascii="Corbel" w:hAnsi="Corbel"/>
        </w:rPr>
      </w:pPr>
    </w:p>
    <w:p w:rsidR="007003D6" w:rsidRPr="0021166B" w:rsidRDefault="007003D6" w:rsidP="00EC23F5">
      <w:pPr>
        <w:spacing w:after="0"/>
        <w:jc w:val="both"/>
        <w:rPr>
          <w:rFonts w:ascii="Corbel" w:hAnsi="Corbel"/>
        </w:rPr>
      </w:pPr>
      <w:r w:rsidRPr="0021166B">
        <w:rPr>
          <w:rFonts w:ascii="Corbel" w:hAnsi="Corbel"/>
          <w:b/>
          <w:bCs/>
        </w:rPr>
        <w:t xml:space="preserve">Contractual Services: </w:t>
      </w:r>
      <w:r w:rsidRPr="0021166B">
        <w:rPr>
          <w:rFonts w:ascii="Corbel" w:hAnsi="Corbel"/>
        </w:rPr>
        <w:t>Services contracted by an organization which follow the normal procurement processes.  In IPSAS terminology this would be similar to exchange transactions.  This could include contracts given to NGOs if they are more similar to procurement of services than a grant transfer.</w:t>
      </w:r>
    </w:p>
    <w:p w:rsidR="007003D6" w:rsidRPr="0021166B" w:rsidRDefault="007003D6" w:rsidP="00EC23F5">
      <w:pPr>
        <w:spacing w:after="0"/>
        <w:jc w:val="both"/>
        <w:rPr>
          <w:rFonts w:ascii="Corbel" w:hAnsi="Corbel"/>
        </w:rPr>
      </w:pPr>
      <w:r w:rsidRPr="0021166B">
        <w:rPr>
          <w:rFonts w:ascii="Corbel" w:hAnsi="Corbel"/>
          <w:b/>
          <w:bCs/>
        </w:rPr>
        <w:t xml:space="preserve">Travel: </w:t>
      </w:r>
      <w:r w:rsidRPr="0021166B">
        <w:rPr>
          <w:rFonts w:ascii="Corbel" w:hAnsi="Corbel"/>
        </w:rPr>
        <w:t xml:space="preserve">Includes staff and non-staff travel paid for by the organization directly related to a project.  </w:t>
      </w:r>
    </w:p>
    <w:p w:rsidR="007003D6" w:rsidRPr="0021166B" w:rsidRDefault="007003D6" w:rsidP="00EC23F5">
      <w:pPr>
        <w:spacing w:after="0"/>
        <w:jc w:val="both"/>
        <w:rPr>
          <w:rFonts w:ascii="Corbel" w:hAnsi="Corbel"/>
        </w:rPr>
      </w:pPr>
      <w:r w:rsidRPr="0021166B">
        <w:rPr>
          <w:rFonts w:ascii="Corbel" w:hAnsi="Corbel"/>
          <w:b/>
          <w:bCs/>
        </w:rPr>
        <w:t xml:space="preserve">Transfers and Grants to Counterparts: </w:t>
      </w:r>
      <w:r w:rsidRPr="0021166B">
        <w:rPr>
          <w:rFonts w:ascii="Corbel" w:hAnsi="Corbel"/>
        </w:rPr>
        <w:t xml:space="preserve">Includes transfers to national counterparts and any other transfers given to an implementing partner (e.g. NGO) which is not similar to a commercial service contract as per above.  In IPSAS terms this would be more similar to non-exchange transactions. </w:t>
      </w:r>
    </w:p>
    <w:p w:rsidR="007003D6" w:rsidRPr="0021166B" w:rsidRDefault="007003D6" w:rsidP="00EC23F5">
      <w:pPr>
        <w:spacing w:after="0"/>
        <w:jc w:val="both"/>
        <w:rPr>
          <w:rFonts w:ascii="Corbel" w:hAnsi="Corbel"/>
        </w:rPr>
      </w:pPr>
      <w:r w:rsidRPr="0021166B">
        <w:rPr>
          <w:rFonts w:ascii="Corbel" w:hAnsi="Corbel"/>
          <w:b/>
          <w:bCs/>
        </w:rPr>
        <w:t xml:space="preserve">General Operating and Other Direct Costs: </w:t>
      </w:r>
      <w:r w:rsidRPr="0021166B">
        <w:rPr>
          <w:rFonts w:ascii="Corbel" w:hAnsi="Corbel"/>
        </w:rPr>
        <w:t>Includes all general operating costs for running an office.  Examples include telecommunication, rents, finance charges and other costs which cannot be mapped to other expense categories.</w:t>
      </w:r>
    </w:p>
    <w:p w:rsidR="007003D6" w:rsidRPr="0021166B" w:rsidRDefault="007003D6" w:rsidP="00EC23F5">
      <w:pPr>
        <w:spacing w:after="0"/>
        <w:jc w:val="both"/>
        <w:rPr>
          <w:rFonts w:ascii="Corbel" w:hAnsi="Corbel"/>
        </w:rPr>
      </w:pPr>
      <w:r w:rsidRPr="0021166B">
        <w:rPr>
          <w:rFonts w:ascii="Corbel" w:hAnsi="Corbel"/>
          <w:b/>
          <w:bCs/>
        </w:rPr>
        <w:t xml:space="preserve">Indirect Support Costs: </w:t>
      </w:r>
      <w:r w:rsidRPr="0021166B">
        <w:rPr>
          <w:rFonts w:ascii="Corbel" w:hAnsi="Corbel"/>
        </w:rPr>
        <w:t>(No definition provided).</w:t>
      </w:r>
    </w:p>
    <w:p w:rsidR="007003D6" w:rsidRPr="0021166B" w:rsidRDefault="007003D6" w:rsidP="00EC23F5">
      <w:pPr>
        <w:spacing w:after="0"/>
        <w:jc w:val="both"/>
        <w:rPr>
          <w:rFonts w:ascii="Corbel" w:hAnsi="Corbel"/>
        </w:rPr>
      </w:pPr>
      <w:r w:rsidRPr="0021166B">
        <w:rPr>
          <w:rFonts w:ascii="Corbel" w:hAnsi="Corbel"/>
        </w:rPr>
        <w:br w:type="page"/>
      </w:r>
    </w:p>
    <w:p w:rsidR="00F93FA0" w:rsidRPr="0021166B" w:rsidRDefault="00F93FA0" w:rsidP="00EC23F5">
      <w:pPr>
        <w:spacing w:after="0"/>
        <w:jc w:val="both"/>
        <w:rPr>
          <w:rFonts w:ascii="Corbel" w:hAnsi="Corbel"/>
          <w:b/>
          <w:spacing w:val="-3"/>
        </w:rPr>
      </w:pPr>
      <w:r w:rsidRPr="0021166B">
        <w:rPr>
          <w:rFonts w:ascii="Corbel" w:hAnsi="Corbel"/>
          <w:b/>
        </w:rPr>
        <w:lastRenderedPageBreak/>
        <w:t>ANNEX B –</w:t>
      </w:r>
      <w:r w:rsidR="00D432B8" w:rsidRPr="0021166B">
        <w:rPr>
          <w:rFonts w:ascii="Corbel" w:hAnsi="Corbel"/>
          <w:b/>
        </w:rPr>
        <w:t xml:space="preserve"> </w:t>
      </w:r>
      <w:r w:rsidR="00B25141" w:rsidRPr="0021166B">
        <w:rPr>
          <w:rFonts w:ascii="Corbel" w:hAnsi="Corbel"/>
          <w:b/>
        </w:rPr>
        <w:t>summary of access</w:t>
      </w:r>
      <w:r w:rsidR="00084041" w:rsidRPr="0021166B">
        <w:rPr>
          <w:rFonts w:ascii="Corbel" w:hAnsi="Corbel"/>
          <w:b/>
        </w:rPr>
        <w:t>ible LGAs</w:t>
      </w:r>
      <w:r w:rsidR="00D15C88" w:rsidRPr="0021166B">
        <w:rPr>
          <w:rFonts w:ascii="Corbel" w:hAnsi="Corbel"/>
          <w:b/>
        </w:rPr>
        <w:t xml:space="preserve"> in Borno state</w:t>
      </w:r>
    </w:p>
    <w:tbl>
      <w:tblPr>
        <w:tblStyle w:val="TableGrid"/>
        <w:tblW w:w="0" w:type="auto"/>
        <w:tblLook w:val="04A0" w:firstRow="1" w:lastRow="0" w:firstColumn="1" w:lastColumn="0" w:noHBand="0" w:noVBand="1"/>
      </w:tblPr>
      <w:tblGrid>
        <w:gridCol w:w="3166"/>
        <w:gridCol w:w="5589"/>
      </w:tblGrid>
      <w:tr w:rsidR="00502F5E" w:rsidRPr="0021166B" w:rsidTr="00502F5E">
        <w:tc>
          <w:tcPr>
            <w:tcW w:w="3166" w:type="dxa"/>
          </w:tcPr>
          <w:p w:rsidR="00502F5E" w:rsidRPr="0021166B" w:rsidRDefault="00502F5E" w:rsidP="00EC23F5">
            <w:pPr>
              <w:spacing w:after="0"/>
              <w:jc w:val="both"/>
              <w:rPr>
                <w:rFonts w:ascii="Corbel" w:hAnsi="Corbel"/>
                <w:b/>
              </w:rPr>
            </w:pPr>
            <w:r w:rsidRPr="0021166B">
              <w:rPr>
                <w:rFonts w:ascii="Corbel" w:hAnsi="Corbel"/>
                <w:b/>
              </w:rPr>
              <w:t>LGA</w:t>
            </w:r>
          </w:p>
        </w:tc>
        <w:tc>
          <w:tcPr>
            <w:tcW w:w="5589" w:type="dxa"/>
          </w:tcPr>
          <w:p w:rsidR="00502F5E" w:rsidRPr="0021166B" w:rsidRDefault="00502F5E" w:rsidP="00EC23F5">
            <w:pPr>
              <w:spacing w:after="0"/>
              <w:jc w:val="both"/>
              <w:rPr>
                <w:rFonts w:ascii="Corbel" w:hAnsi="Corbel"/>
                <w:b/>
              </w:rPr>
            </w:pPr>
            <w:r w:rsidRPr="0021166B">
              <w:rPr>
                <w:rFonts w:ascii="Corbel" w:hAnsi="Corbel"/>
                <w:b/>
              </w:rPr>
              <w:t>Accessible as of</w:t>
            </w:r>
          </w:p>
        </w:tc>
      </w:tr>
      <w:tr w:rsidR="00502F5E" w:rsidRPr="0021166B" w:rsidTr="00502F5E">
        <w:tc>
          <w:tcPr>
            <w:tcW w:w="3166" w:type="dxa"/>
          </w:tcPr>
          <w:p w:rsidR="00502F5E" w:rsidRPr="0021166B" w:rsidRDefault="00502F5E" w:rsidP="00EC23F5">
            <w:pPr>
              <w:spacing w:after="0"/>
              <w:jc w:val="both"/>
              <w:rPr>
                <w:rFonts w:ascii="Corbel" w:hAnsi="Corbel"/>
              </w:rPr>
            </w:pPr>
            <w:r w:rsidRPr="0021166B">
              <w:rPr>
                <w:rFonts w:ascii="Corbel" w:hAnsi="Corbel"/>
              </w:rPr>
              <w:t>DAMASK</w:t>
            </w:r>
          </w:p>
        </w:tc>
        <w:tc>
          <w:tcPr>
            <w:tcW w:w="5589" w:type="dxa"/>
          </w:tcPr>
          <w:p w:rsidR="00502F5E" w:rsidRPr="0021166B" w:rsidRDefault="00502F5E" w:rsidP="00EC23F5">
            <w:pPr>
              <w:spacing w:after="0"/>
              <w:jc w:val="both"/>
              <w:rPr>
                <w:rFonts w:ascii="Corbel" w:hAnsi="Corbel"/>
              </w:rPr>
            </w:pPr>
            <w:r w:rsidRPr="0021166B">
              <w:rPr>
                <w:rFonts w:ascii="Corbel" w:hAnsi="Corbel"/>
              </w:rPr>
              <w:t>January 2017</w:t>
            </w:r>
          </w:p>
        </w:tc>
      </w:tr>
      <w:tr w:rsidR="00502F5E" w:rsidRPr="0021166B" w:rsidTr="00502F5E">
        <w:tc>
          <w:tcPr>
            <w:tcW w:w="3166" w:type="dxa"/>
          </w:tcPr>
          <w:p w:rsidR="00502F5E" w:rsidRPr="0021166B" w:rsidRDefault="00502F5E" w:rsidP="00EC23F5">
            <w:pPr>
              <w:spacing w:after="0"/>
              <w:jc w:val="both"/>
              <w:rPr>
                <w:rFonts w:ascii="Corbel" w:hAnsi="Corbel"/>
              </w:rPr>
            </w:pPr>
            <w:r w:rsidRPr="0021166B">
              <w:rPr>
                <w:rFonts w:ascii="Corbel" w:hAnsi="Corbel"/>
              </w:rPr>
              <w:t>RANN</w:t>
            </w:r>
          </w:p>
        </w:tc>
        <w:tc>
          <w:tcPr>
            <w:tcW w:w="5589" w:type="dxa"/>
          </w:tcPr>
          <w:p w:rsidR="00502F5E" w:rsidRPr="0021166B" w:rsidRDefault="00502F5E" w:rsidP="00EC23F5">
            <w:pPr>
              <w:spacing w:after="0"/>
              <w:jc w:val="both"/>
              <w:rPr>
                <w:rFonts w:ascii="Corbel" w:hAnsi="Corbel"/>
              </w:rPr>
            </w:pPr>
            <w:r w:rsidRPr="0021166B">
              <w:rPr>
                <w:rFonts w:ascii="Corbel" w:hAnsi="Corbel"/>
              </w:rPr>
              <w:t>December 2016</w:t>
            </w:r>
          </w:p>
        </w:tc>
      </w:tr>
      <w:tr w:rsidR="00AF5E33" w:rsidRPr="0021166B" w:rsidTr="00502F5E">
        <w:tc>
          <w:tcPr>
            <w:tcW w:w="3166" w:type="dxa"/>
          </w:tcPr>
          <w:p w:rsidR="00AF5E33" w:rsidRPr="0021166B" w:rsidRDefault="00AF5E33" w:rsidP="00EC23F5">
            <w:pPr>
              <w:spacing w:after="0"/>
              <w:jc w:val="both"/>
              <w:rPr>
                <w:rFonts w:ascii="Corbel" w:hAnsi="Corbel"/>
              </w:rPr>
            </w:pPr>
            <w:r w:rsidRPr="0021166B">
              <w:rPr>
                <w:rFonts w:ascii="Corbel" w:hAnsi="Corbel" w:cs="Arial"/>
              </w:rPr>
              <w:t>GAJIRAM</w:t>
            </w:r>
          </w:p>
        </w:tc>
        <w:tc>
          <w:tcPr>
            <w:tcW w:w="5589" w:type="dxa"/>
          </w:tcPr>
          <w:p w:rsidR="00AF5E33" w:rsidRPr="0021166B" w:rsidRDefault="00AF5E33" w:rsidP="00EC23F5">
            <w:pPr>
              <w:spacing w:after="0"/>
              <w:jc w:val="both"/>
              <w:rPr>
                <w:rFonts w:ascii="Corbel" w:hAnsi="Corbel"/>
              </w:rPr>
            </w:pPr>
            <w:r w:rsidRPr="0021166B">
              <w:rPr>
                <w:rFonts w:ascii="Corbel" w:hAnsi="Corbel"/>
              </w:rPr>
              <w:t>December 2016</w:t>
            </w:r>
          </w:p>
        </w:tc>
      </w:tr>
      <w:tr w:rsidR="00AF5E33" w:rsidRPr="0021166B" w:rsidTr="00502F5E">
        <w:tc>
          <w:tcPr>
            <w:tcW w:w="3166" w:type="dxa"/>
          </w:tcPr>
          <w:p w:rsidR="00AF5E33" w:rsidRPr="0021166B" w:rsidRDefault="00AF5E33" w:rsidP="00EC23F5">
            <w:pPr>
              <w:spacing w:after="0"/>
              <w:jc w:val="both"/>
              <w:rPr>
                <w:rFonts w:ascii="Corbel" w:hAnsi="Corbel" w:cs="Arial"/>
              </w:rPr>
            </w:pPr>
            <w:r w:rsidRPr="0021166B">
              <w:rPr>
                <w:rFonts w:ascii="Corbel" w:hAnsi="Corbel" w:cs="Arial"/>
              </w:rPr>
              <w:t>GUBIO</w:t>
            </w:r>
          </w:p>
        </w:tc>
        <w:tc>
          <w:tcPr>
            <w:tcW w:w="5589" w:type="dxa"/>
          </w:tcPr>
          <w:p w:rsidR="00AF5E33" w:rsidRPr="0021166B" w:rsidRDefault="00AF5E33" w:rsidP="00EC23F5">
            <w:pPr>
              <w:spacing w:after="0"/>
              <w:jc w:val="both"/>
              <w:rPr>
                <w:rFonts w:ascii="Corbel" w:hAnsi="Corbel"/>
              </w:rPr>
            </w:pPr>
            <w:r w:rsidRPr="0021166B">
              <w:rPr>
                <w:rFonts w:ascii="Corbel" w:hAnsi="Corbel"/>
              </w:rPr>
              <w:t>December 2016</w:t>
            </w:r>
          </w:p>
        </w:tc>
      </w:tr>
      <w:tr w:rsidR="00AF5E33" w:rsidRPr="0021166B" w:rsidTr="00502F5E">
        <w:tc>
          <w:tcPr>
            <w:tcW w:w="3166" w:type="dxa"/>
          </w:tcPr>
          <w:p w:rsidR="00AF5E33" w:rsidRPr="0021166B" w:rsidRDefault="00AF5E33" w:rsidP="00EC23F5">
            <w:pPr>
              <w:spacing w:after="0"/>
              <w:jc w:val="both"/>
              <w:rPr>
                <w:rFonts w:ascii="Corbel" w:hAnsi="Corbel" w:cs="Arial"/>
              </w:rPr>
            </w:pPr>
            <w:r w:rsidRPr="0021166B">
              <w:rPr>
                <w:rFonts w:ascii="Corbel" w:hAnsi="Corbel" w:cs="Arial"/>
              </w:rPr>
              <w:t>MAGUMERI</w:t>
            </w:r>
          </w:p>
        </w:tc>
        <w:tc>
          <w:tcPr>
            <w:tcW w:w="5589" w:type="dxa"/>
          </w:tcPr>
          <w:p w:rsidR="00AF5E33" w:rsidRPr="0021166B" w:rsidRDefault="00AF5E33" w:rsidP="00EC23F5">
            <w:pPr>
              <w:spacing w:after="0"/>
              <w:jc w:val="both"/>
              <w:rPr>
                <w:rFonts w:ascii="Corbel" w:hAnsi="Corbel"/>
              </w:rPr>
            </w:pPr>
            <w:r w:rsidRPr="0021166B">
              <w:rPr>
                <w:rFonts w:ascii="Corbel" w:hAnsi="Corbel"/>
              </w:rPr>
              <w:t>December 2016</w:t>
            </w:r>
          </w:p>
        </w:tc>
      </w:tr>
      <w:tr w:rsidR="00502F5E" w:rsidRPr="0021166B" w:rsidTr="00502F5E">
        <w:tc>
          <w:tcPr>
            <w:tcW w:w="3166" w:type="dxa"/>
          </w:tcPr>
          <w:p w:rsidR="00502F5E" w:rsidRPr="0021166B" w:rsidRDefault="00502F5E" w:rsidP="00EC23F5">
            <w:pPr>
              <w:spacing w:after="0"/>
              <w:jc w:val="both"/>
              <w:rPr>
                <w:rFonts w:ascii="Corbel" w:hAnsi="Corbel"/>
              </w:rPr>
            </w:pPr>
            <w:r w:rsidRPr="0021166B">
              <w:rPr>
                <w:rFonts w:ascii="Corbel" w:hAnsi="Corbel"/>
              </w:rPr>
              <w:t>GAMBORU NGALA</w:t>
            </w:r>
          </w:p>
        </w:tc>
        <w:tc>
          <w:tcPr>
            <w:tcW w:w="5589" w:type="dxa"/>
          </w:tcPr>
          <w:p w:rsidR="00502F5E" w:rsidRPr="0021166B" w:rsidRDefault="00502F5E" w:rsidP="00EC23F5">
            <w:pPr>
              <w:spacing w:after="0"/>
              <w:jc w:val="both"/>
              <w:rPr>
                <w:rFonts w:ascii="Corbel" w:hAnsi="Corbel"/>
              </w:rPr>
            </w:pPr>
            <w:r w:rsidRPr="0021166B">
              <w:rPr>
                <w:rFonts w:ascii="Corbel" w:hAnsi="Corbel"/>
              </w:rPr>
              <w:t>November 2016</w:t>
            </w:r>
          </w:p>
        </w:tc>
      </w:tr>
      <w:tr w:rsidR="00BB7BA7" w:rsidRPr="0021166B" w:rsidTr="00502F5E">
        <w:tc>
          <w:tcPr>
            <w:tcW w:w="3166" w:type="dxa"/>
          </w:tcPr>
          <w:p w:rsidR="00BB7BA7" w:rsidRPr="0021166B" w:rsidRDefault="00BB7BA7" w:rsidP="00EC23F5">
            <w:pPr>
              <w:spacing w:after="0"/>
              <w:jc w:val="both"/>
              <w:rPr>
                <w:rFonts w:ascii="Corbel" w:hAnsi="Corbel"/>
              </w:rPr>
            </w:pPr>
            <w:r w:rsidRPr="0021166B">
              <w:rPr>
                <w:rFonts w:ascii="Corbel" w:hAnsi="Corbel"/>
              </w:rPr>
              <w:t>BAGA</w:t>
            </w:r>
          </w:p>
        </w:tc>
        <w:tc>
          <w:tcPr>
            <w:tcW w:w="5589" w:type="dxa"/>
          </w:tcPr>
          <w:p w:rsidR="00BB7BA7" w:rsidRPr="0021166B" w:rsidRDefault="00BB7BA7" w:rsidP="00EC23F5">
            <w:pPr>
              <w:spacing w:after="0"/>
              <w:jc w:val="both"/>
              <w:rPr>
                <w:rFonts w:ascii="Corbel" w:hAnsi="Corbel"/>
              </w:rPr>
            </w:pPr>
            <w:r w:rsidRPr="0021166B">
              <w:rPr>
                <w:rFonts w:ascii="Corbel" w:hAnsi="Corbel"/>
              </w:rPr>
              <w:t>November 2016</w:t>
            </w:r>
          </w:p>
        </w:tc>
      </w:tr>
      <w:tr w:rsidR="00502F5E" w:rsidRPr="0021166B" w:rsidTr="00502F5E">
        <w:tc>
          <w:tcPr>
            <w:tcW w:w="3166" w:type="dxa"/>
          </w:tcPr>
          <w:p w:rsidR="00502F5E" w:rsidRPr="0021166B" w:rsidRDefault="00502F5E" w:rsidP="00EC23F5">
            <w:pPr>
              <w:spacing w:after="0"/>
              <w:jc w:val="both"/>
              <w:rPr>
                <w:rFonts w:ascii="Corbel" w:hAnsi="Corbel"/>
              </w:rPr>
            </w:pPr>
            <w:r w:rsidRPr="0021166B">
              <w:rPr>
                <w:rFonts w:ascii="Corbel" w:hAnsi="Corbel"/>
              </w:rPr>
              <w:t>DIKWA</w:t>
            </w:r>
          </w:p>
        </w:tc>
        <w:tc>
          <w:tcPr>
            <w:tcW w:w="5589" w:type="dxa"/>
          </w:tcPr>
          <w:p w:rsidR="00502F5E" w:rsidRPr="0021166B" w:rsidRDefault="00502F5E" w:rsidP="00EC23F5">
            <w:pPr>
              <w:spacing w:after="0"/>
              <w:jc w:val="both"/>
              <w:rPr>
                <w:rFonts w:ascii="Corbel" w:hAnsi="Corbel"/>
              </w:rPr>
            </w:pPr>
            <w:r w:rsidRPr="0021166B">
              <w:rPr>
                <w:rFonts w:ascii="Corbel" w:hAnsi="Corbel"/>
              </w:rPr>
              <w:t>September 2016</w:t>
            </w:r>
          </w:p>
        </w:tc>
      </w:tr>
      <w:tr w:rsidR="00502F5E" w:rsidRPr="0021166B" w:rsidTr="00502F5E">
        <w:tc>
          <w:tcPr>
            <w:tcW w:w="3166" w:type="dxa"/>
          </w:tcPr>
          <w:p w:rsidR="00502F5E" w:rsidRPr="0021166B" w:rsidRDefault="00502F5E" w:rsidP="00EC23F5">
            <w:pPr>
              <w:spacing w:after="0"/>
              <w:jc w:val="both"/>
              <w:rPr>
                <w:rFonts w:ascii="Corbel" w:hAnsi="Corbel"/>
              </w:rPr>
            </w:pPr>
            <w:r w:rsidRPr="0021166B">
              <w:rPr>
                <w:rFonts w:ascii="Corbel" w:hAnsi="Corbel"/>
              </w:rPr>
              <w:t>MAFA</w:t>
            </w:r>
          </w:p>
        </w:tc>
        <w:tc>
          <w:tcPr>
            <w:tcW w:w="5589" w:type="dxa"/>
          </w:tcPr>
          <w:p w:rsidR="00502F5E" w:rsidRPr="0021166B" w:rsidRDefault="002B6CB7" w:rsidP="00EC23F5">
            <w:pPr>
              <w:spacing w:after="0"/>
              <w:jc w:val="both"/>
              <w:rPr>
                <w:rFonts w:ascii="Corbel" w:hAnsi="Corbel"/>
              </w:rPr>
            </w:pPr>
            <w:r w:rsidRPr="0021166B">
              <w:rPr>
                <w:rFonts w:ascii="Corbel" w:hAnsi="Corbel"/>
              </w:rPr>
              <w:t xml:space="preserve">September 2016 </w:t>
            </w:r>
          </w:p>
        </w:tc>
      </w:tr>
      <w:tr w:rsidR="00502F5E" w:rsidRPr="0021166B" w:rsidTr="00502F5E">
        <w:tc>
          <w:tcPr>
            <w:tcW w:w="3166" w:type="dxa"/>
          </w:tcPr>
          <w:p w:rsidR="00502F5E" w:rsidRPr="0021166B" w:rsidRDefault="00D045B5" w:rsidP="00EC23F5">
            <w:pPr>
              <w:spacing w:after="0"/>
              <w:jc w:val="both"/>
              <w:rPr>
                <w:rFonts w:ascii="Corbel" w:hAnsi="Corbel"/>
              </w:rPr>
            </w:pPr>
            <w:r w:rsidRPr="0021166B">
              <w:rPr>
                <w:rFonts w:ascii="Corbel" w:hAnsi="Corbel"/>
              </w:rPr>
              <w:t>MONGUNO</w:t>
            </w:r>
          </w:p>
        </w:tc>
        <w:tc>
          <w:tcPr>
            <w:tcW w:w="5589" w:type="dxa"/>
          </w:tcPr>
          <w:p w:rsidR="00502F5E" w:rsidRPr="0021166B" w:rsidRDefault="00D045B5" w:rsidP="00EC23F5">
            <w:pPr>
              <w:spacing w:after="0"/>
              <w:jc w:val="both"/>
              <w:rPr>
                <w:rFonts w:ascii="Corbel" w:hAnsi="Corbel"/>
              </w:rPr>
            </w:pPr>
            <w:r w:rsidRPr="0021166B">
              <w:rPr>
                <w:rFonts w:ascii="Corbel" w:hAnsi="Corbel"/>
              </w:rPr>
              <w:t>July 2016</w:t>
            </w:r>
          </w:p>
        </w:tc>
      </w:tr>
      <w:tr w:rsidR="0046572C" w:rsidRPr="0021166B" w:rsidTr="00502F5E">
        <w:tc>
          <w:tcPr>
            <w:tcW w:w="3166" w:type="dxa"/>
          </w:tcPr>
          <w:p w:rsidR="0046572C" w:rsidRPr="0021166B" w:rsidRDefault="0046572C" w:rsidP="00EC23F5">
            <w:pPr>
              <w:spacing w:after="0"/>
              <w:jc w:val="both"/>
              <w:rPr>
                <w:rFonts w:ascii="Corbel" w:hAnsi="Corbel"/>
              </w:rPr>
            </w:pPr>
            <w:r w:rsidRPr="0021166B">
              <w:rPr>
                <w:rFonts w:ascii="Corbel" w:hAnsi="Corbel"/>
              </w:rPr>
              <w:t>GWOZA</w:t>
            </w:r>
          </w:p>
        </w:tc>
        <w:tc>
          <w:tcPr>
            <w:tcW w:w="5589" w:type="dxa"/>
          </w:tcPr>
          <w:p w:rsidR="0046572C" w:rsidRPr="0021166B" w:rsidRDefault="0046572C" w:rsidP="00EC23F5">
            <w:pPr>
              <w:spacing w:after="0"/>
              <w:jc w:val="both"/>
              <w:rPr>
                <w:rFonts w:ascii="Corbel" w:hAnsi="Corbel"/>
              </w:rPr>
            </w:pPr>
            <w:r w:rsidRPr="0021166B">
              <w:rPr>
                <w:rFonts w:ascii="Corbel" w:hAnsi="Corbel"/>
              </w:rPr>
              <w:t>July 2016</w:t>
            </w:r>
          </w:p>
        </w:tc>
      </w:tr>
      <w:tr w:rsidR="004E53D7" w:rsidRPr="0021166B" w:rsidTr="00502F5E">
        <w:tc>
          <w:tcPr>
            <w:tcW w:w="3166" w:type="dxa"/>
          </w:tcPr>
          <w:p w:rsidR="004E53D7" w:rsidRPr="0021166B" w:rsidRDefault="004E53D7" w:rsidP="00EC23F5">
            <w:pPr>
              <w:spacing w:after="0"/>
              <w:jc w:val="both"/>
              <w:rPr>
                <w:rFonts w:ascii="Corbel" w:hAnsi="Corbel"/>
              </w:rPr>
            </w:pPr>
            <w:r w:rsidRPr="0021166B">
              <w:rPr>
                <w:rFonts w:ascii="Corbel" w:hAnsi="Corbel"/>
              </w:rPr>
              <w:t>PULKA</w:t>
            </w:r>
          </w:p>
        </w:tc>
        <w:tc>
          <w:tcPr>
            <w:tcW w:w="5589" w:type="dxa"/>
          </w:tcPr>
          <w:p w:rsidR="004E53D7" w:rsidRPr="0021166B" w:rsidRDefault="004E53D7" w:rsidP="00EC23F5">
            <w:pPr>
              <w:spacing w:after="0"/>
              <w:jc w:val="both"/>
              <w:rPr>
                <w:rFonts w:ascii="Corbel" w:hAnsi="Corbel"/>
              </w:rPr>
            </w:pPr>
            <w:r w:rsidRPr="0021166B">
              <w:rPr>
                <w:rFonts w:ascii="Corbel" w:hAnsi="Corbel"/>
              </w:rPr>
              <w:t>July 2016</w:t>
            </w:r>
          </w:p>
        </w:tc>
      </w:tr>
      <w:tr w:rsidR="008631B1" w:rsidRPr="0021166B" w:rsidTr="00502F5E">
        <w:tc>
          <w:tcPr>
            <w:tcW w:w="3166" w:type="dxa"/>
          </w:tcPr>
          <w:p w:rsidR="008631B1" w:rsidRPr="0021166B" w:rsidRDefault="008631B1" w:rsidP="00EC23F5">
            <w:pPr>
              <w:spacing w:after="0"/>
              <w:jc w:val="both"/>
              <w:rPr>
                <w:rFonts w:ascii="Corbel" w:hAnsi="Corbel"/>
              </w:rPr>
            </w:pPr>
            <w:r w:rsidRPr="0021166B">
              <w:rPr>
                <w:rFonts w:ascii="Corbel" w:hAnsi="Corbel"/>
              </w:rPr>
              <w:t>BANKI</w:t>
            </w:r>
          </w:p>
        </w:tc>
        <w:tc>
          <w:tcPr>
            <w:tcW w:w="5589" w:type="dxa"/>
          </w:tcPr>
          <w:p w:rsidR="008631B1" w:rsidRPr="0021166B" w:rsidRDefault="008631B1" w:rsidP="00EC23F5">
            <w:pPr>
              <w:spacing w:after="0"/>
              <w:jc w:val="both"/>
              <w:rPr>
                <w:rFonts w:ascii="Corbel" w:hAnsi="Corbel"/>
              </w:rPr>
            </w:pPr>
            <w:r w:rsidRPr="0021166B">
              <w:rPr>
                <w:rFonts w:ascii="Corbel" w:hAnsi="Corbel"/>
              </w:rPr>
              <w:t>July 2016</w:t>
            </w:r>
          </w:p>
        </w:tc>
      </w:tr>
      <w:tr w:rsidR="008631B1" w:rsidRPr="0021166B" w:rsidTr="00502F5E">
        <w:tc>
          <w:tcPr>
            <w:tcW w:w="3166" w:type="dxa"/>
          </w:tcPr>
          <w:p w:rsidR="008631B1" w:rsidRPr="0021166B" w:rsidRDefault="008631B1" w:rsidP="00EC23F5">
            <w:pPr>
              <w:spacing w:after="0"/>
              <w:jc w:val="both"/>
              <w:rPr>
                <w:rFonts w:ascii="Corbel" w:hAnsi="Corbel"/>
              </w:rPr>
            </w:pPr>
            <w:r w:rsidRPr="0021166B">
              <w:rPr>
                <w:rFonts w:ascii="Corbel" w:hAnsi="Corbel"/>
              </w:rPr>
              <w:t>DAMBOA</w:t>
            </w:r>
          </w:p>
        </w:tc>
        <w:tc>
          <w:tcPr>
            <w:tcW w:w="5589" w:type="dxa"/>
          </w:tcPr>
          <w:p w:rsidR="008631B1" w:rsidRPr="0021166B" w:rsidRDefault="008631B1" w:rsidP="00EC23F5">
            <w:pPr>
              <w:spacing w:after="0"/>
              <w:jc w:val="both"/>
              <w:rPr>
                <w:rFonts w:ascii="Corbel" w:hAnsi="Corbel"/>
              </w:rPr>
            </w:pPr>
            <w:r w:rsidRPr="0021166B">
              <w:rPr>
                <w:rFonts w:ascii="Corbel" w:hAnsi="Corbel"/>
              </w:rPr>
              <w:t>July 2016</w:t>
            </w:r>
          </w:p>
        </w:tc>
      </w:tr>
      <w:tr w:rsidR="00502F5E" w:rsidRPr="0021166B" w:rsidTr="00502F5E">
        <w:tc>
          <w:tcPr>
            <w:tcW w:w="3166" w:type="dxa"/>
          </w:tcPr>
          <w:p w:rsidR="00502F5E" w:rsidRPr="0021166B" w:rsidRDefault="00360A24" w:rsidP="00EC23F5">
            <w:pPr>
              <w:spacing w:after="0"/>
              <w:jc w:val="both"/>
              <w:rPr>
                <w:rFonts w:ascii="Corbel" w:hAnsi="Corbel"/>
              </w:rPr>
            </w:pPr>
            <w:r w:rsidRPr="0021166B">
              <w:rPr>
                <w:rFonts w:ascii="Corbel" w:hAnsi="Corbel"/>
              </w:rPr>
              <w:t>KONDUGA</w:t>
            </w:r>
          </w:p>
        </w:tc>
        <w:tc>
          <w:tcPr>
            <w:tcW w:w="5589" w:type="dxa"/>
          </w:tcPr>
          <w:p w:rsidR="00502F5E" w:rsidRPr="0021166B" w:rsidRDefault="00360A24" w:rsidP="00EC23F5">
            <w:pPr>
              <w:spacing w:after="0"/>
              <w:jc w:val="both"/>
              <w:rPr>
                <w:rFonts w:ascii="Corbel" w:hAnsi="Corbel"/>
              </w:rPr>
            </w:pPr>
            <w:r w:rsidRPr="0021166B">
              <w:rPr>
                <w:rFonts w:ascii="Corbel" w:hAnsi="Corbel"/>
              </w:rPr>
              <w:t>June 2016</w:t>
            </w:r>
          </w:p>
        </w:tc>
      </w:tr>
      <w:tr w:rsidR="00502F5E" w:rsidRPr="0021166B" w:rsidTr="00502F5E">
        <w:tc>
          <w:tcPr>
            <w:tcW w:w="3166" w:type="dxa"/>
          </w:tcPr>
          <w:p w:rsidR="00502F5E" w:rsidRPr="0021166B" w:rsidRDefault="0046572C" w:rsidP="00EC23F5">
            <w:pPr>
              <w:spacing w:after="0"/>
              <w:jc w:val="both"/>
              <w:rPr>
                <w:rFonts w:ascii="Corbel" w:hAnsi="Corbel"/>
              </w:rPr>
            </w:pPr>
            <w:r w:rsidRPr="0021166B">
              <w:rPr>
                <w:rFonts w:ascii="Corbel" w:hAnsi="Corbel"/>
              </w:rPr>
              <w:t>BAMA</w:t>
            </w:r>
          </w:p>
        </w:tc>
        <w:tc>
          <w:tcPr>
            <w:tcW w:w="5589" w:type="dxa"/>
          </w:tcPr>
          <w:p w:rsidR="00502F5E" w:rsidRPr="0021166B" w:rsidRDefault="0046572C" w:rsidP="00EC23F5">
            <w:pPr>
              <w:spacing w:after="0"/>
              <w:jc w:val="both"/>
              <w:rPr>
                <w:rFonts w:ascii="Corbel" w:hAnsi="Corbel"/>
              </w:rPr>
            </w:pPr>
            <w:r w:rsidRPr="0021166B">
              <w:rPr>
                <w:rFonts w:ascii="Corbel" w:hAnsi="Corbel"/>
              </w:rPr>
              <w:t>June 2016</w:t>
            </w:r>
          </w:p>
        </w:tc>
      </w:tr>
      <w:tr w:rsidR="00502F5E" w:rsidRPr="0021166B" w:rsidTr="00502F5E">
        <w:tc>
          <w:tcPr>
            <w:tcW w:w="3166" w:type="dxa"/>
          </w:tcPr>
          <w:p w:rsidR="004F0D02" w:rsidRPr="0021166B" w:rsidRDefault="004F0D02" w:rsidP="00EC23F5">
            <w:pPr>
              <w:spacing w:after="0"/>
              <w:jc w:val="both"/>
              <w:rPr>
                <w:rFonts w:ascii="Corbel" w:hAnsi="Corbel"/>
              </w:rPr>
            </w:pPr>
            <w:r w:rsidRPr="0021166B">
              <w:rPr>
                <w:rFonts w:ascii="Corbel" w:hAnsi="Corbel" w:cs="Arial"/>
              </w:rPr>
              <w:t>BENISHEIKH</w:t>
            </w:r>
          </w:p>
        </w:tc>
        <w:tc>
          <w:tcPr>
            <w:tcW w:w="5589" w:type="dxa"/>
          </w:tcPr>
          <w:p w:rsidR="00502F5E" w:rsidRPr="0021166B" w:rsidRDefault="004F0D02" w:rsidP="00EC23F5">
            <w:pPr>
              <w:spacing w:after="0"/>
              <w:jc w:val="both"/>
              <w:rPr>
                <w:rFonts w:ascii="Corbel" w:hAnsi="Corbel"/>
              </w:rPr>
            </w:pPr>
            <w:r w:rsidRPr="0021166B">
              <w:rPr>
                <w:rFonts w:ascii="Corbel" w:hAnsi="Corbel"/>
              </w:rPr>
              <w:t>Normal access</w:t>
            </w:r>
          </w:p>
        </w:tc>
      </w:tr>
      <w:tr w:rsidR="00502F5E" w:rsidRPr="0021166B" w:rsidTr="00502F5E">
        <w:tc>
          <w:tcPr>
            <w:tcW w:w="3166" w:type="dxa"/>
          </w:tcPr>
          <w:p w:rsidR="00502F5E" w:rsidRPr="0021166B" w:rsidRDefault="004F0D02" w:rsidP="00EC23F5">
            <w:pPr>
              <w:spacing w:after="0"/>
              <w:jc w:val="both"/>
              <w:rPr>
                <w:rFonts w:ascii="Corbel" w:hAnsi="Corbel"/>
              </w:rPr>
            </w:pPr>
            <w:r w:rsidRPr="0021166B">
              <w:rPr>
                <w:rFonts w:ascii="Corbel" w:hAnsi="Corbel"/>
              </w:rPr>
              <w:t>BIU</w:t>
            </w:r>
          </w:p>
        </w:tc>
        <w:tc>
          <w:tcPr>
            <w:tcW w:w="5589" w:type="dxa"/>
          </w:tcPr>
          <w:p w:rsidR="00502F5E" w:rsidRPr="0021166B" w:rsidRDefault="004F0D02" w:rsidP="00EC23F5">
            <w:pPr>
              <w:spacing w:after="0"/>
              <w:jc w:val="both"/>
              <w:rPr>
                <w:rFonts w:ascii="Corbel" w:hAnsi="Corbel"/>
              </w:rPr>
            </w:pPr>
            <w:r w:rsidRPr="0021166B">
              <w:rPr>
                <w:rFonts w:ascii="Corbel" w:hAnsi="Corbel"/>
              </w:rPr>
              <w:t>Normal access</w:t>
            </w:r>
          </w:p>
        </w:tc>
      </w:tr>
      <w:tr w:rsidR="00502F5E" w:rsidRPr="0021166B" w:rsidTr="00502F5E">
        <w:tc>
          <w:tcPr>
            <w:tcW w:w="3166" w:type="dxa"/>
          </w:tcPr>
          <w:p w:rsidR="00502F5E" w:rsidRPr="0021166B" w:rsidRDefault="004F0D02" w:rsidP="00EC23F5">
            <w:pPr>
              <w:spacing w:after="0"/>
              <w:jc w:val="both"/>
              <w:rPr>
                <w:rFonts w:ascii="Corbel" w:hAnsi="Corbel"/>
              </w:rPr>
            </w:pPr>
            <w:r w:rsidRPr="0021166B">
              <w:rPr>
                <w:rFonts w:ascii="Corbel" w:hAnsi="Corbel"/>
              </w:rPr>
              <w:t>CHIBOK</w:t>
            </w:r>
          </w:p>
        </w:tc>
        <w:tc>
          <w:tcPr>
            <w:tcW w:w="5589" w:type="dxa"/>
          </w:tcPr>
          <w:p w:rsidR="00502F5E" w:rsidRPr="0021166B" w:rsidRDefault="004F0D02" w:rsidP="00EC23F5">
            <w:pPr>
              <w:spacing w:after="0"/>
              <w:jc w:val="both"/>
              <w:rPr>
                <w:rFonts w:ascii="Corbel" w:hAnsi="Corbel"/>
              </w:rPr>
            </w:pPr>
            <w:r w:rsidRPr="0021166B">
              <w:rPr>
                <w:rFonts w:ascii="Corbel" w:hAnsi="Corbel"/>
              </w:rPr>
              <w:t>insecure</w:t>
            </w:r>
          </w:p>
        </w:tc>
      </w:tr>
      <w:tr w:rsidR="00502F5E" w:rsidRPr="0021166B" w:rsidTr="00502F5E">
        <w:tc>
          <w:tcPr>
            <w:tcW w:w="3166" w:type="dxa"/>
          </w:tcPr>
          <w:p w:rsidR="00502F5E" w:rsidRPr="0021166B" w:rsidRDefault="004F0D02" w:rsidP="00EC23F5">
            <w:pPr>
              <w:spacing w:after="0"/>
              <w:jc w:val="both"/>
              <w:rPr>
                <w:rFonts w:ascii="Corbel" w:hAnsi="Corbel"/>
              </w:rPr>
            </w:pPr>
            <w:r w:rsidRPr="0021166B">
              <w:rPr>
                <w:rFonts w:ascii="Corbel" w:hAnsi="Corbel"/>
              </w:rPr>
              <w:t>ASKIRA</w:t>
            </w:r>
          </w:p>
        </w:tc>
        <w:tc>
          <w:tcPr>
            <w:tcW w:w="5589" w:type="dxa"/>
          </w:tcPr>
          <w:p w:rsidR="00502F5E" w:rsidRPr="0021166B" w:rsidRDefault="004F0D02" w:rsidP="00EC23F5">
            <w:pPr>
              <w:spacing w:after="0"/>
              <w:jc w:val="both"/>
              <w:rPr>
                <w:rFonts w:ascii="Corbel" w:hAnsi="Corbel"/>
              </w:rPr>
            </w:pPr>
            <w:r w:rsidRPr="0021166B">
              <w:rPr>
                <w:rFonts w:ascii="Corbel" w:hAnsi="Corbel"/>
              </w:rPr>
              <w:t>insecure</w:t>
            </w:r>
          </w:p>
        </w:tc>
      </w:tr>
    </w:tbl>
    <w:p w:rsidR="00D432B8" w:rsidRDefault="00D432B8" w:rsidP="00EC23F5">
      <w:pPr>
        <w:spacing w:after="0"/>
        <w:jc w:val="both"/>
        <w:rPr>
          <w:rFonts w:ascii="Corbel" w:hAnsi="Corbel"/>
          <w:b/>
        </w:rPr>
      </w:pPr>
    </w:p>
    <w:p w:rsidR="0009029D" w:rsidRDefault="0009029D" w:rsidP="00EC23F5">
      <w:pPr>
        <w:spacing w:after="0"/>
        <w:jc w:val="both"/>
        <w:rPr>
          <w:rFonts w:ascii="Corbel" w:hAnsi="Corbel"/>
          <w:b/>
        </w:rPr>
      </w:pPr>
    </w:p>
    <w:p w:rsidR="0009029D" w:rsidRDefault="0009029D" w:rsidP="00EC23F5">
      <w:pPr>
        <w:spacing w:after="0"/>
        <w:jc w:val="both"/>
        <w:rPr>
          <w:rFonts w:ascii="Corbel" w:hAnsi="Corbel"/>
          <w:b/>
        </w:rPr>
      </w:pPr>
    </w:p>
    <w:p w:rsidR="0009029D" w:rsidRDefault="0009029D">
      <w:pPr>
        <w:spacing w:after="200" w:line="276" w:lineRule="auto"/>
        <w:rPr>
          <w:rFonts w:ascii="Corbel" w:hAnsi="Corbel"/>
          <w:b/>
        </w:rPr>
      </w:pPr>
      <w:r>
        <w:rPr>
          <w:rFonts w:ascii="Corbel" w:hAnsi="Corbel"/>
          <w:b/>
        </w:rPr>
        <w:br w:type="page"/>
      </w:r>
    </w:p>
    <w:p w:rsidR="0009029D" w:rsidRPr="0021166B" w:rsidRDefault="0009029D" w:rsidP="00EC23F5">
      <w:pPr>
        <w:spacing w:after="0"/>
        <w:jc w:val="both"/>
        <w:rPr>
          <w:rFonts w:ascii="Corbel" w:hAnsi="Corbel"/>
          <w:b/>
        </w:rPr>
      </w:pPr>
      <w:r>
        <w:rPr>
          <w:rFonts w:ascii="Corbel" w:hAnsi="Corbel"/>
          <w:b/>
        </w:rPr>
        <w:lastRenderedPageBreak/>
        <w:t>ANNEX C – Proposed List of Schools for Rehabilitation</w:t>
      </w:r>
    </w:p>
    <w:p w:rsidR="0009029D" w:rsidRDefault="0009029D" w:rsidP="00EC23F5">
      <w:pPr>
        <w:spacing w:after="0" w:line="276" w:lineRule="auto"/>
        <w:rPr>
          <w:rFonts w:ascii="Corbel" w:hAnsi="Corbel"/>
          <w:b/>
        </w:rPr>
      </w:pPr>
    </w:p>
    <w:p w:rsidR="00D92B8D" w:rsidRDefault="00D92B8D" w:rsidP="00D92B8D">
      <w:pPr>
        <w:spacing w:after="0" w:line="276" w:lineRule="auto"/>
        <w:rPr>
          <w:rFonts w:ascii="Corbel" w:hAnsi="Corbel"/>
          <w:b/>
        </w:rPr>
      </w:pPr>
      <w:r>
        <w:rPr>
          <w:rFonts w:ascii="Corbel" w:hAnsi="Corbel"/>
          <w:b/>
        </w:rPr>
        <w:t>Borno</w:t>
      </w:r>
    </w:p>
    <w:p w:rsidR="00D92B8D" w:rsidRDefault="00D92B8D" w:rsidP="00D92B8D">
      <w:pPr>
        <w:spacing w:after="0" w:line="276" w:lineRule="auto"/>
        <w:rPr>
          <w:rFonts w:ascii="Corbel" w:hAnsi="Corbel"/>
          <w:b/>
        </w:rPr>
      </w:pPr>
    </w:p>
    <w:p w:rsidR="00D92B8D" w:rsidRPr="0009029D" w:rsidRDefault="00D92B8D" w:rsidP="00D92B8D">
      <w:pPr>
        <w:rPr>
          <w:rFonts w:ascii="Times New Roman" w:eastAsia="Times New Roman" w:hAnsi="Times New Roman"/>
        </w:rPr>
      </w:pPr>
      <w:r w:rsidRPr="0009029D">
        <w:rPr>
          <w:rFonts w:eastAsia="Times New Roman"/>
          <w:bCs/>
        </w:rPr>
        <w:t>Secondary Schools:</w:t>
      </w:r>
    </w:p>
    <w:p w:rsidR="00D92B8D" w:rsidRPr="0009029D" w:rsidRDefault="00D92B8D" w:rsidP="00D92B8D">
      <w:pPr>
        <w:pStyle w:val="ListParagraph"/>
        <w:numPr>
          <w:ilvl w:val="0"/>
          <w:numId w:val="48"/>
        </w:numPr>
        <w:rPr>
          <w:rFonts w:eastAsia="Times New Roman"/>
        </w:rPr>
      </w:pPr>
      <w:r w:rsidRPr="0009029D">
        <w:rPr>
          <w:rFonts w:eastAsia="Times New Roman"/>
          <w:bCs/>
        </w:rPr>
        <w:t>Government Girls Secondary Schools Gajiganna</w:t>
      </w:r>
    </w:p>
    <w:p w:rsidR="00D92B8D" w:rsidRPr="0009029D" w:rsidRDefault="00D92B8D" w:rsidP="00D92B8D">
      <w:pPr>
        <w:pStyle w:val="ListParagraph"/>
        <w:numPr>
          <w:ilvl w:val="0"/>
          <w:numId w:val="48"/>
        </w:numPr>
        <w:rPr>
          <w:rFonts w:eastAsia="Times New Roman"/>
        </w:rPr>
      </w:pPr>
      <w:r w:rsidRPr="0009029D">
        <w:rPr>
          <w:rFonts w:eastAsia="Times New Roman"/>
          <w:bCs/>
        </w:rPr>
        <w:t>Government Secondary School , Kukawa</w:t>
      </w:r>
    </w:p>
    <w:p w:rsidR="00D92B8D" w:rsidRPr="0009029D" w:rsidRDefault="00D92B8D" w:rsidP="00D92B8D">
      <w:pPr>
        <w:pStyle w:val="ListParagraph"/>
        <w:numPr>
          <w:ilvl w:val="0"/>
          <w:numId w:val="48"/>
        </w:numPr>
        <w:rPr>
          <w:rFonts w:eastAsia="Times New Roman"/>
        </w:rPr>
      </w:pPr>
      <w:r w:rsidRPr="0009029D">
        <w:rPr>
          <w:rFonts w:eastAsia="Times New Roman"/>
          <w:bCs/>
        </w:rPr>
        <w:t>Government Girls Secondary School Mafa</w:t>
      </w:r>
    </w:p>
    <w:p w:rsidR="00D92B8D" w:rsidRPr="0009029D" w:rsidRDefault="00D92B8D" w:rsidP="00D92B8D">
      <w:pPr>
        <w:pStyle w:val="ListParagraph"/>
        <w:numPr>
          <w:ilvl w:val="0"/>
          <w:numId w:val="48"/>
        </w:numPr>
        <w:rPr>
          <w:rFonts w:eastAsia="Times New Roman"/>
        </w:rPr>
      </w:pPr>
      <w:r w:rsidRPr="0009029D">
        <w:rPr>
          <w:rFonts w:eastAsia="Times New Roman"/>
          <w:bCs/>
        </w:rPr>
        <w:t>Government Secondary School Konduga</w:t>
      </w:r>
    </w:p>
    <w:p w:rsidR="00D92B8D" w:rsidRPr="0009029D" w:rsidRDefault="00D92B8D" w:rsidP="00D92B8D">
      <w:pPr>
        <w:pStyle w:val="ListParagraph"/>
        <w:numPr>
          <w:ilvl w:val="0"/>
          <w:numId w:val="48"/>
        </w:numPr>
        <w:rPr>
          <w:rFonts w:eastAsia="Times New Roman"/>
        </w:rPr>
      </w:pPr>
      <w:r w:rsidRPr="0009029D">
        <w:rPr>
          <w:rFonts w:eastAsia="Times New Roman"/>
          <w:bCs/>
        </w:rPr>
        <w:t>Government Secondary School Sakwa</w:t>
      </w:r>
    </w:p>
    <w:p w:rsidR="00D92B8D" w:rsidRPr="0009029D" w:rsidRDefault="00D92B8D" w:rsidP="00D92B8D">
      <w:pPr>
        <w:rPr>
          <w:rFonts w:eastAsia="Times New Roman"/>
        </w:rPr>
      </w:pPr>
      <w:r>
        <w:rPr>
          <w:rFonts w:eastAsia="Times New Roman"/>
          <w:bCs/>
        </w:rPr>
        <w:t>Primary Schools:</w:t>
      </w:r>
    </w:p>
    <w:p w:rsidR="00D92B8D" w:rsidRPr="0009029D" w:rsidRDefault="00D92B8D" w:rsidP="00D92B8D">
      <w:pPr>
        <w:pStyle w:val="ListParagraph"/>
        <w:numPr>
          <w:ilvl w:val="0"/>
          <w:numId w:val="48"/>
        </w:numPr>
        <w:rPr>
          <w:rFonts w:eastAsia="Times New Roman"/>
          <w:bCs/>
        </w:rPr>
      </w:pPr>
      <w:r w:rsidRPr="0009029D">
        <w:rPr>
          <w:rFonts w:eastAsia="Times New Roman"/>
          <w:bCs/>
        </w:rPr>
        <w:t>Budum Primary School</w:t>
      </w:r>
    </w:p>
    <w:p w:rsidR="00D92B8D" w:rsidRPr="0009029D" w:rsidRDefault="00D92B8D" w:rsidP="00D92B8D">
      <w:pPr>
        <w:pStyle w:val="ListParagraph"/>
        <w:numPr>
          <w:ilvl w:val="0"/>
          <w:numId w:val="48"/>
        </w:numPr>
        <w:rPr>
          <w:rFonts w:eastAsia="Times New Roman"/>
          <w:bCs/>
        </w:rPr>
      </w:pPr>
      <w:r w:rsidRPr="0009029D">
        <w:rPr>
          <w:rFonts w:eastAsia="Times New Roman"/>
          <w:bCs/>
        </w:rPr>
        <w:t>Fugoli Primary School</w:t>
      </w:r>
    </w:p>
    <w:p w:rsidR="00D92B8D" w:rsidRPr="0009029D" w:rsidRDefault="00D92B8D" w:rsidP="00D92B8D">
      <w:pPr>
        <w:pStyle w:val="ListParagraph"/>
        <w:numPr>
          <w:ilvl w:val="0"/>
          <w:numId w:val="48"/>
        </w:numPr>
        <w:rPr>
          <w:rFonts w:eastAsia="Times New Roman"/>
          <w:bCs/>
        </w:rPr>
      </w:pPr>
      <w:r w:rsidRPr="0009029D">
        <w:rPr>
          <w:rFonts w:eastAsia="Times New Roman"/>
          <w:bCs/>
        </w:rPr>
        <w:t>Briyel Central Primary  School</w:t>
      </w:r>
    </w:p>
    <w:p w:rsidR="00D92B8D" w:rsidRPr="0009029D" w:rsidRDefault="00D92B8D" w:rsidP="00D92B8D">
      <w:pPr>
        <w:pStyle w:val="ListParagraph"/>
        <w:numPr>
          <w:ilvl w:val="0"/>
          <w:numId w:val="48"/>
        </w:numPr>
        <w:rPr>
          <w:rFonts w:eastAsia="Times New Roman"/>
          <w:bCs/>
        </w:rPr>
      </w:pPr>
      <w:r w:rsidRPr="0009029D">
        <w:rPr>
          <w:rFonts w:eastAsia="Times New Roman"/>
          <w:bCs/>
        </w:rPr>
        <w:t>Mandaragraw Primary School</w:t>
      </w:r>
    </w:p>
    <w:p w:rsidR="00D92B8D" w:rsidRPr="0009029D" w:rsidRDefault="00D92B8D" w:rsidP="00D92B8D">
      <w:pPr>
        <w:pStyle w:val="ListParagraph"/>
        <w:numPr>
          <w:ilvl w:val="0"/>
          <w:numId w:val="48"/>
        </w:numPr>
        <w:rPr>
          <w:rFonts w:eastAsia="Times New Roman"/>
          <w:bCs/>
        </w:rPr>
      </w:pPr>
      <w:r w:rsidRPr="0009029D">
        <w:rPr>
          <w:rFonts w:eastAsia="Times New Roman"/>
          <w:bCs/>
        </w:rPr>
        <w:t>Hoyo Primary School</w:t>
      </w: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r>
        <w:rPr>
          <w:rFonts w:ascii="Corbel" w:hAnsi="Corbel"/>
          <w:b/>
        </w:rPr>
        <w:t>Adamawa</w:t>
      </w:r>
    </w:p>
    <w:tbl>
      <w:tblPr>
        <w:tblStyle w:val="TableGrid"/>
        <w:tblpPr w:leftFromText="181" w:rightFromText="181" w:vertAnchor="text" w:horzAnchor="margin" w:tblpY="500"/>
        <w:tblOverlap w:val="never"/>
        <w:tblW w:w="0" w:type="auto"/>
        <w:tblLook w:val="04A0" w:firstRow="1" w:lastRow="0" w:firstColumn="1" w:lastColumn="0" w:noHBand="0" w:noVBand="1"/>
      </w:tblPr>
      <w:tblGrid>
        <w:gridCol w:w="2469"/>
        <w:gridCol w:w="984"/>
        <w:gridCol w:w="1265"/>
        <w:gridCol w:w="1084"/>
        <w:gridCol w:w="1169"/>
        <w:gridCol w:w="842"/>
        <w:gridCol w:w="932"/>
      </w:tblGrid>
      <w:tr w:rsidR="00D92B8D" w:rsidRPr="00E72009" w:rsidTr="00BF3046">
        <w:tc>
          <w:tcPr>
            <w:tcW w:w="2469" w:type="dxa"/>
          </w:tcPr>
          <w:p w:rsidR="00D92B8D" w:rsidRPr="00E72009" w:rsidRDefault="00D92B8D" w:rsidP="00BF3046">
            <w:pPr>
              <w:jc w:val="both"/>
              <w:rPr>
                <w:b/>
                <w:sz w:val="18"/>
              </w:rPr>
            </w:pPr>
            <w:r w:rsidRPr="00E72009">
              <w:rPr>
                <w:b/>
                <w:sz w:val="18"/>
              </w:rPr>
              <w:t xml:space="preserve">SCHOOL </w:t>
            </w:r>
          </w:p>
        </w:tc>
        <w:tc>
          <w:tcPr>
            <w:tcW w:w="984" w:type="dxa"/>
          </w:tcPr>
          <w:p w:rsidR="00D92B8D" w:rsidRPr="00E72009" w:rsidRDefault="00D92B8D" w:rsidP="00BF3046">
            <w:pPr>
              <w:jc w:val="both"/>
              <w:rPr>
                <w:b/>
                <w:sz w:val="18"/>
              </w:rPr>
            </w:pPr>
            <w:r w:rsidRPr="00E72009">
              <w:rPr>
                <w:b/>
                <w:sz w:val="18"/>
              </w:rPr>
              <w:t>LGA</w:t>
            </w:r>
          </w:p>
        </w:tc>
        <w:tc>
          <w:tcPr>
            <w:tcW w:w="1265" w:type="dxa"/>
          </w:tcPr>
          <w:p w:rsidR="00D92B8D" w:rsidRPr="00E72009" w:rsidRDefault="00D92B8D" w:rsidP="00BF3046">
            <w:pPr>
              <w:jc w:val="both"/>
              <w:rPr>
                <w:b/>
                <w:sz w:val="18"/>
              </w:rPr>
            </w:pPr>
            <w:r w:rsidRPr="00E72009">
              <w:rPr>
                <w:b/>
                <w:sz w:val="18"/>
              </w:rPr>
              <w:t xml:space="preserve">LOCATION </w:t>
            </w:r>
          </w:p>
        </w:tc>
        <w:tc>
          <w:tcPr>
            <w:tcW w:w="1084" w:type="dxa"/>
          </w:tcPr>
          <w:p w:rsidR="00D92B8D" w:rsidRPr="00E72009" w:rsidRDefault="00D92B8D" w:rsidP="00BF3046">
            <w:pPr>
              <w:jc w:val="both"/>
              <w:rPr>
                <w:b/>
                <w:sz w:val="18"/>
              </w:rPr>
            </w:pPr>
            <w:r w:rsidRPr="00E72009">
              <w:rPr>
                <w:b/>
                <w:sz w:val="18"/>
              </w:rPr>
              <w:t xml:space="preserve">NO. OF BLOCK </w:t>
            </w:r>
          </w:p>
        </w:tc>
        <w:tc>
          <w:tcPr>
            <w:tcW w:w="1169" w:type="dxa"/>
          </w:tcPr>
          <w:p w:rsidR="00D92B8D" w:rsidRPr="00E72009" w:rsidRDefault="00D92B8D" w:rsidP="00BF3046">
            <w:pPr>
              <w:jc w:val="both"/>
              <w:rPr>
                <w:b/>
                <w:sz w:val="18"/>
              </w:rPr>
            </w:pPr>
            <w:r w:rsidRPr="00E72009">
              <w:rPr>
                <w:b/>
                <w:sz w:val="18"/>
              </w:rPr>
              <w:t xml:space="preserve">NO. OF CLASSROOM DESTROY </w:t>
            </w:r>
          </w:p>
        </w:tc>
        <w:tc>
          <w:tcPr>
            <w:tcW w:w="842" w:type="dxa"/>
          </w:tcPr>
          <w:p w:rsidR="00D92B8D" w:rsidRPr="00E72009" w:rsidRDefault="00D92B8D" w:rsidP="00BF3046">
            <w:pPr>
              <w:jc w:val="both"/>
              <w:rPr>
                <w:b/>
                <w:sz w:val="18"/>
              </w:rPr>
            </w:pPr>
            <w:r w:rsidRPr="00E72009">
              <w:rPr>
                <w:b/>
                <w:sz w:val="18"/>
              </w:rPr>
              <w:t xml:space="preserve">NO. OF PUPIL SEAT </w:t>
            </w:r>
          </w:p>
        </w:tc>
        <w:tc>
          <w:tcPr>
            <w:tcW w:w="932" w:type="dxa"/>
          </w:tcPr>
          <w:p w:rsidR="00D92B8D" w:rsidRPr="00E72009" w:rsidRDefault="00D92B8D" w:rsidP="00BF3046">
            <w:pPr>
              <w:jc w:val="both"/>
              <w:rPr>
                <w:b/>
                <w:sz w:val="18"/>
              </w:rPr>
            </w:pPr>
          </w:p>
        </w:tc>
      </w:tr>
      <w:tr w:rsidR="00D92B8D" w:rsidRPr="00E72009" w:rsidTr="00BF3046">
        <w:tc>
          <w:tcPr>
            <w:tcW w:w="2469" w:type="dxa"/>
          </w:tcPr>
          <w:p w:rsidR="00D92B8D" w:rsidRPr="00E72009" w:rsidRDefault="00D92B8D" w:rsidP="00BF3046">
            <w:pPr>
              <w:jc w:val="both"/>
              <w:rPr>
                <w:sz w:val="18"/>
              </w:rPr>
            </w:pPr>
            <w:r w:rsidRPr="00E72009">
              <w:rPr>
                <w:sz w:val="18"/>
              </w:rPr>
              <w:t xml:space="preserve">Jalingo Maiha Primary School </w:t>
            </w:r>
          </w:p>
        </w:tc>
        <w:tc>
          <w:tcPr>
            <w:tcW w:w="984" w:type="dxa"/>
          </w:tcPr>
          <w:p w:rsidR="00D92B8D" w:rsidRPr="00E72009" w:rsidRDefault="00D92B8D" w:rsidP="00BF3046">
            <w:pPr>
              <w:jc w:val="both"/>
              <w:rPr>
                <w:sz w:val="18"/>
              </w:rPr>
            </w:pPr>
            <w:r w:rsidRPr="00E72009">
              <w:rPr>
                <w:sz w:val="18"/>
              </w:rPr>
              <w:t xml:space="preserve">Maiha </w:t>
            </w:r>
          </w:p>
        </w:tc>
        <w:tc>
          <w:tcPr>
            <w:tcW w:w="1265" w:type="dxa"/>
          </w:tcPr>
          <w:p w:rsidR="00D92B8D" w:rsidRPr="00E72009" w:rsidRDefault="00D92B8D" w:rsidP="00BF3046">
            <w:pPr>
              <w:jc w:val="both"/>
              <w:rPr>
                <w:sz w:val="18"/>
              </w:rPr>
            </w:pPr>
            <w:r w:rsidRPr="00E72009">
              <w:rPr>
                <w:sz w:val="18"/>
              </w:rPr>
              <w:t xml:space="preserve">Jalingo </w:t>
            </w:r>
          </w:p>
        </w:tc>
        <w:tc>
          <w:tcPr>
            <w:tcW w:w="1084" w:type="dxa"/>
          </w:tcPr>
          <w:p w:rsidR="00D92B8D" w:rsidRPr="00E72009" w:rsidRDefault="00D92B8D" w:rsidP="00BF3046">
            <w:pPr>
              <w:jc w:val="both"/>
              <w:rPr>
                <w:sz w:val="18"/>
              </w:rPr>
            </w:pPr>
            <w:r w:rsidRPr="00E72009">
              <w:rPr>
                <w:sz w:val="18"/>
              </w:rPr>
              <w:t>4</w:t>
            </w:r>
          </w:p>
        </w:tc>
        <w:tc>
          <w:tcPr>
            <w:tcW w:w="1169" w:type="dxa"/>
          </w:tcPr>
          <w:p w:rsidR="00D92B8D" w:rsidRPr="00E72009" w:rsidRDefault="00D92B8D" w:rsidP="00BF3046">
            <w:pPr>
              <w:jc w:val="both"/>
              <w:rPr>
                <w:sz w:val="18"/>
              </w:rPr>
            </w:pPr>
            <w:r w:rsidRPr="00E72009">
              <w:rPr>
                <w:sz w:val="18"/>
              </w:rPr>
              <w:t>9</w:t>
            </w:r>
          </w:p>
        </w:tc>
        <w:tc>
          <w:tcPr>
            <w:tcW w:w="842" w:type="dxa"/>
          </w:tcPr>
          <w:p w:rsidR="00D92B8D" w:rsidRPr="00E72009" w:rsidRDefault="00D92B8D" w:rsidP="00BF3046">
            <w:pPr>
              <w:jc w:val="both"/>
              <w:rPr>
                <w:sz w:val="18"/>
              </w:rPr>
            </w:pPr>
            <w:r w:rsidRPr="00E72009">
              <w:rPr>
                <w:sz w:val="18"/>
              </w:rPr>
              <w:t>135</w:t>
            </w:r>
          </w:p>
        </w:tc>
        <w:tc>
          <w:tcPr>
            <w:tcW w:w="932" w:type="dxa"/>
          </w:tcPr>
          <w:p w:rsidR="00D92B8D" w:rsidRPr="00E72009" w:rsidRDefault="00D92B8D" w:rsidP="00BF3046">
            <w:pPr>
              <w:jc w:val="both"/>
              <w:rPr>
                <w:sz w:val="18"/>
              </w:rPr>
            </w:pPr>
            <w:r w:rsidRPr="00E72009">
              <w:rPr>
                <w:sz w:val="18"/>
              </w:rPr>
              <w:t xml:space="preserve">405 pupils </w:t>
            </w:r>
          </w:p>
        </w:tc>
      </w:tr>
      <w:tr w:rsidR="00D92B8D" w:rsidRPr="00E72009" w:rsidTr="00BF3046">
        <w:tc>
          <w:tcPr>
            <w:tcW w:w="2469" w:type="dxa"/>
          </w:tcPr>
          <w:p w:rsidR="00D92B8D" w:rsidRPr="00E72009" w:rsidRDefault="00D92B8D" w:rsidP="00BF3046">
            <w:pPr>
              <w:jc w:val="both"/>
              <w:rPr>
                <w:sz w:val="18"/>
              </w:rPr>
            </w:pPr>
            <w:r w:rsidRPr="00E72009">
              <w:rPr>
                <w:sz w:val="18"/>
              </w:rPr>
              <w:t xml:space="preserve">Mutuku Sida Primary School </w:t>
            </w:r>
          </w:p>
        </w:tc>
        <w:tc>
          <w:tcPr>
            <w:tcW w:w="984" w:type="dxa"/>
          </w:tcPr>
          <w:p w:rsidR="00D92B8D" w:rsidRPr="00E72009" w:rsidRDefault="00D92B8D" w:rsidP="00BF3046">
            <w:pPr>
              <w:jc w:val="both"/>
              <w:rPr>
                <w:sz w:val="18"/>
              </w:rPr>
            </w:pPr>
            <w:r w:rsidRPr="00E72009">
              <w:rPr>
                <w:sz w:val="18"/>
              </w:rPr>
              <w:t xml:space="preserve">Hong </w:t>
            </w:r>
          </w:p>
        </w:tc>
        <w:tc>
          <w:tcPr>
            <w:tcW w:w="1265" w:type="dxa"/>
          </w:tcPr>
          <w:p w:rsidR="00D92B8D" w:rsidRPr="00E72009" w:rsidRDefault="00D92B8D" w:rsidP="00BF3046">
            <w:pPr>
              <w:jc w:val="both"/>
              <w:rPr>
                <w:sz w:val="18"/>
              </w:rPr>
            </w:pPr>
            <w:r w:rsidRPr="00E72009">
              <w:rPr>
                <w:sz w:val="18"/>
              </w:rPr>
              <w:t xml:space="preserve">Bangshika </w:t>
            </w:r>
          </w:p>
        </w:tc>
        <w:tc>
          <w:tcPr>
            <w:tcW w:w="1084" w:type="dxa"/>
          </w:tcPr>
          <w:p w:rsidR="00D92B8D" w:rsidRPr="00E72009" w:rsidRDefault="00D92B8D" w:rsidP="00BF3046">
            <w:pPr>
              <w:jc w:val="both"/>
              <w:rPr>
                <w:sz w:val="18"/>
              </w:rPr>
            </w:pPr>
            <w:r w:rsidRPr="00E72009">
              <w:rPr>
                <w:sz w:val="18"/>
              </w:rPr>
              <w:t>2</w:t>
            </w:r>
          </w:p>
        </w:tc>
        <w:tc>
          <w:tcPr>
            <w:tcW w:w="1169" w:type="dxa"/>
          </w:tcPr>
          <w:p w:rsidR="00D92B8D" w:rsidRPr="00E72009" w:rsidRDefault="00D92B8D" w:rsidP="00BF3046">
            <w:pPr>
              <w:jc w:val="both"/>
              <w:rPr>
                <w:sz w:val="18"/>
              </w:rPr>
            </w:pPr>
            <w:r w:rsidRPr="00E72009">
              <w:rPr>
                <w:sz w:val="18"/>
              </w:rPr>
              <w:t>6</w:t>
            </w:r>
          </w:p>
        </w:tc>
        <w:tc>
          <w:tcPr>
            <w:tcW w:w="842" w:type="dxa"/>
          </w:tcPr>
          <w:p w:rsidR="00D92B8D" w:rsidRPr="00E72009" w:rsidRDefault="00D92B8D" w:rsidP="00BF3046">
            <w:pPr>
              <w:jc w:val="both"/>
              <w:rPr>
                <w:sz w:val="18"/>
              </w:rPr>
            </w:pPr>
            <w:r w:rsidRPr="00E72009">
              <w:rPr>
                <w:sz w:val="18"/>
              </w:rPr>
              <w:t>170</w:t>
            </w:r>
          </w:p>
        </w:tc>
        <w:tc>
          <w:tcPr>
            <w:tcW w:w="932" w:type="dxa"/>
          </w:tcPr>
          <w:p w:rsidR="00D92B8D" w:rsidRPr="00E72009" w:rsidRDefault="00D92B8D" w:rsidP="00BF3046">
            <w:pPr>
              <w:jc w:val="both"/>
              <w:rPr>
                <w:sz w:val="18"/>
              </w:rPr>
            </w:pPr>
            <w:r w:rsidRPr="00E72009">
              <w:rPr>
                <w:sz w:val="18"/>
              </w:rPr>
              <w:t xml:space="preserve">500 pupils </w:t>
            </w:r>
          </w:p>
        </w:tc>
      </w:tr>
      <w:tr w:rsidR="00D92B8D" w:rsidRPr="00E72009" w:rsidTr="00BF3046">
        <w:tc>
          <w:tcPr>
            <w:tcW w:w="2469" w:type="dxa"/>
          </w:tcPr>
          <w:p w:rsidR="00D92B8D" w:rsidRPr="00E72009" w:rsidRDefault="00D92B8D" w:rsidP="00BF3046">
            <w:pPr>
              <w:jc w:val="both"/>
              <w:rPr>
                <w:sz w:val="18"/>
              </w:rPr>
            </w:pPr>
            <w:r w:rsidRPr="00E72009">
              <w:rPr>
                <w:sz w:val="18"/>
              </w:rPr>
              <w:t>Jigalambu Primary/Sec. Sch.</w:t>
            </w:r>
          </w:p>
        </w:tc>
        <w:tc>
          <w:tcPr>
            <w:tcW w:w="984" w:type="dxa"/>
          </w:tcPr>
          <w:p w:rsidR="00D92B8D" w:rsidRPr="00E72009" w:rsidRDefault="00D92B8D" w:rsidP="00BF3046">
            <w:pPr>
              <w:jc w:val="both"/>
              <w:rPr>
                <w:sz w:val="18"/>
              </w:rPr>
            </w:pPr>
            <w:r w:rsidRPr="00E72009">
              <w:rPr>
                <w:sz w:val="18"/>
              </w:rPr>
              <w:t xml:space="preserve">Michika </w:t>
            </w:r>
          </w:p>
        </w:tc>
        <w:tc>
          <w:tcPr>
            <w:tcW w:w="1265" w:type="dxa"/>
          </w:tcPr>
          <w:p w:rsidR="00D92B8D" w:rsidRPr="00E72009" w:rsidRDefault="00D92B8D" w:rsidP="00BF3046">
            <w:pPr>
              <w:jc w:val="both"/>
              <w:rPr>
                <w:sz w:val="18"/>
              </w:rPr>
            </w:pPr>
            <w:r w:rsidRPr="00E72009">
              <w:rPr>
                <w:sz w:val="18"/>
              </w:rPr>
              <w:t xml:space="preserve">Jigalambu Bazza District </w:t>
            </w:r>
          </w:p>
        </w:tc>
        <w:tc>
          <w:tcPr>
            <w:tcW w:w="1084" w:type="dxa"/>
          </w:tcPr>
          <w:p w:rsidR="00D92B8D" w:rsidRPr="00E72009" w:rsidRDefault="00D92B8D" w:rsidP="00BF3046">
            <w:pPr>
              <w:jc w:val="both"/>
              <w:rPr>
                <w:sz w:val="18"/>
              </w:rPr>
            </w:pPr>
            <w:r w:rsidRPr="00E72009">
              <w:rPr>
                <w:sz w:val="18"/>
              </w:rPr>
              <w:t>3</w:t>
            </w:r>
          </w:p>
        </w:tc>
        <w:tc>
          <w:tcPr>
            <w:tcW w:w="1169" w:type="dxa"/>
          </w:tcPr>
          <w:p w:rsidR="00D92B8D" w:rsidRPr="00E72009" w:rsidRDefault="00D92B8D" w:rsidP="00BF3046">
            <w:pPr>
              <w:jc w:val="both"/>
              <w:rPr>
                <w:sz w:val="18"/>
              </w:rPr>
            </w:pPr>
            <w:r w:rsidRPr="00E72009">
              <w:rPr>
                <w:sz w:val="18"/>
              </w:rPr>
              <w:t>9</w:t>
            </w:r>
          </w:p>
        </w:tc>
        <w:tc>
          <w:tcPr>
            <w:tcW w:w="842" w:type="dxa"/>
          </w:tcPr>
          <w:p w:rsidR="00D92B8D" w:rsidRPr="00E72009" w:rsidRDefault="00D92B8D" w:rsidP="00BF3046">
            <w:pPr>
              <w:jc w:val="both"/>
              <w:rPr>
                <w:sz w:val="18"/>
              </w:rPr>
            </w:pPr>
            <w:r w:rsidRPr="00E72009">
              <w:rPr>
                <w:sz w:val="18"/>
              </w:rPr>
              <w:t>1000</w:t>
            </w:r>
          </w:p>
        </w:tc>
        <w:tc>
          <w:tcPr>
            <w:tcW w:w="932" w:type="dxa"/>
          </w:tcPr>
          <w:p w:rsidR="00D92B8D" w:rsidRPr="00E72009" w:rsidRDefault="00D92B8D" w:rsidP="00BF3046">
            <w:pPr>
              <w:jc w:val="both"/>
              <w:rPr>
                <w:sz w:val="18"/>
              </w:rPr>
            </w:pPr>
            <w:r w:rsidRPr="00E72009">
              <w:rPr>
                <w:sz w:val="18"/>
              </w:rPr>
              <w:t xml:space="preserve">3000 pupils </w:t>
            </w:r>
          </w:p>
        </w:tc>
      </w:tr>
    </w:tbl>
    <w:p w:rsidR="00D92B8D" w:rsidRDefault="00D92B8D" w:rsidP="00D92B8D">
      <w:pPr>
        <w:spacing w:after="0" w:line="276" w:lineRule="auto"/>
        <w:rPr>
          <w:noProof/>
          <w:lang w:eastAsia="en-G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p>
    <w:p w:rsidR="00D92B8D" w:rsidRDefault="00D92B8D" w:rsidP="00D92B8D">
      <w:pPr>
        <w:spacing w:after="0" w:line="276" w:lineRule="auto"/>
        <w:rPr>
          <w:rFonts w:ascii="Corbel" w:hAnsi="Corbel"/>
          <w:b/>
        </w:rPr>
      </w:pPr>
      <w:r>
        <w:rPr>
          <w:rFonts w:ascii="Corbel" w:hAnsi="Corbel"/>
          <w:b/>
        </w:rPr>
        <w:t>Yobe</w:t>
      </w:r>
    </w:p>
    <w:p w:rsidR="00D92B8D" w:rsidRPr="0078438E" w:rsidRDefault="00D92B8D" w:rsidP="00D92B8D">
      <w:pPr>
        <w:spacing w:after="0" w:line="276" w:lineRule="auto"/>
        <w:rPr>
          <w:rFonts w:ascii="Corbel" w:hAnsi="Corbel"/>
        </w:rPr>
      </w:pPr>
      <w:r w:rsidRPr="0078438E">
        <w:rPr>
          <w:rFonts w:ascii="Corbel" w:hAnsi="Corbel"/>
        </w:rPr>
        <w:t xml:space="preserve">Please refer to attached letter. </w:t>
      </w:r>
    </w:p>
    <w:p w:rsidR="00D92B8D" w:rsidRPr="0021166B" w:rsidRDefault="00D92B8D" w:rsidP="00D92B8D">
      <w:pPr>
        <w:spacing w:after="0" w:line="276" w:lineRule="auto"/>
        <w:rPr>
          <w:rFonts w:ascii="Corbel" w:hAnsi="Corbel"/>
          <w:b/>
        </w:rPr>
      </w:pPr>
    </w:p>
    <w:p w:rsidR="00D432B8" w:rsidRPr="0021166B" w:rsidRDefault="00D432B8" w:rsidP="00EC23F5">
      <w:pPr>
        <w:spacing w:after="0" w:line="276" w:lineRule="auto"/>
        <w:rPr>
          <w:rFonts w:ascii="Corbel" w:hAnsi="Corbel"/>
          <w:b/>
        </w:rPr>
      </w:pPr>
      <w:r w:rsidRPr="0021166B">
        <w:rPr>
          <w:rFonts w:ascii="Corbel" w:hAnsi="Corbel"/>
          <w:b/>
        </w:rPr>
        <w:br w:type="page"/>
      </w:r>
    </w:p>
    <w:p w:rsidR="007003D6" w:rsidRPr="0021166B" w:rsidRDefault="007003D6" w:rsidP="00EC23F5">
      <w:pPr>
        <w:spacing w:after="0"/>
        <w:jc w:val="both"/>
        <w:rPr>
          <w:rFonts w:ascii="Corbel" w:hAnsi="Corbel"/>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800"/>
      </w:tblGrid>
      <w:tr w:rsidR="007003D6" w:rsidRPr="0021166B" w:rsidTr="007003D6">
        <w:trPr>
          <w:trHeight w:val="620"/>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003D6" w:rsidRPr="0021166B" w:rsidRDefault="007003D6" w:rsidP="00EC23F5">
            <w:pPr>
              <w:spacing w:after="0"/>
              <w:jc w:val="both"/>
              <w:rPr>
                <w:rFonts w:ascii="Corbel" w:hAnsi="Corbel"/>
                <w:b/>
              </w:rPr>
            </w:pPr>
            <w:r w:rsidRPr="0021166B">
              <w:rPr>
                <w:rFonts w:ascii="Corbel" w:hAnsi="Corbel"/>
                <w:b/>
              </w:rPr>
              <w:t>Part C. Initial Review of Proposal</w:t>
            </w:r>
          </w:p>
          <w:p w:rsidR="007003D6" w:rsidRPr="0021166B" w:rsidRDefault="007003D6" w:rsidP="00EC23F5">
            <w:pPr>
              <w:spacing w:after="0"/>
              <w:jc w:val="both"/>
              <w:rPr>
                <w:rFonts w:ascii="Corbel" w:hAnsi="Corbel"/>
                <w:b/>
              </w:rPr>
            </w:pPr>
            <w:r w:rsidRPr="0021166B">
              <w:rPr>
                <w:rFonts w:ascii="Corbel" w:hAnsi="Corbel"/>
                <w:b/>
              </w:rPr>
              <w:t>(To be completed by the SSI Secretariat)</w:t>
            </w:r>
          </w:p>
        </w:tc>
      </w:tr>
      <w:tr w:rsidR="007003D6" w:rsidRPr="0021166B" w:rsidTr="007003D6">
        <w:trPr>
          <w:trHeight w:val="566"/>
        </w:trPr>
        <w:tc>
          <w:tcPr>
            <w:tcW w:w="828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(a) Is the project explicitly linked to the SSI TOR?</w:t>
            </w:r>
          </w:p>
        </w:tc>
        <w:tc>
          <w:tcPr>
            <w:tcW w:w="180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 xml:space="preserve">Yes </w:t>
            </w:r>
            <w:r w:rsidRPr="0021166B">
              <w:rPr>
                <w:rFonts w:ascii="Corbel" w:hAnsi="Corbel"/>
              </w:rPr>
              <w:fldChar w:fldCharType="begin">
                <w:ffData>
                  <w:name w:val=""/>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 xml:space="preserve">  No </w:t>
            </w: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p>
        </w:tc>
      </w:tr>
      <w:tr w:rsidR="007003D6" w:rsidRPr="0021166B" w:rsidTr="007003D6">
        <w:trPr>
          <w:trHeight w:val="530"/>
        </w:trPr>
        <w:tc>
          <w:tcPr>
            <w:tcW w:w="828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(b) Is the project effective, coherent, and cost-efficient?</w:t>
            </w:r>
          </w:p>
        </w:tc>
        <w:tc>
          <w:tcPr>
            <w:tcW w:w="180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 xml:space="preserve">Yes </w:t>
            </w:r>
            <w:r w:rsidRPr="0021166B">
              <w:rPr>
                <w:rFonts w:ascii="Corbel" w:hAnsi="Corbel"/>
              </w:rPr>
              <w:fldChar w:fldCharType="begin">
                <w:ffData>
                  <w:name w:val=""/>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 xml:space="preserve">  No </w:t>
            </w: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p>
        </w:tc>
      </w:tr>
      <w:tr w:rsidR="007003D6" w:rsidRPr="0021166B" w:rsidTr="007003D6">
        <w:tc>
          <w:tcPr>
            <w:tcW w:w="828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(c) Does the PUNO have capacity to carry out this proposal?</w:t>
            </w:r>
          </w:p>
        </w:tc>
        <w:tc>
          <w:tcPr>
            <w:tcW w:w="180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 xml:space="preserve">Yes </w:t>
            </w:r>
            <w:r w:rsidRPr="0021166B">
              <w:rPr>
                <w:rFonts w:ascii="Corbel" w:hAnsi="Corbel"/>
              </w:rPr>
              <w:fldChar w:fldCharType="begin">
                <w:ffData>
                  <w:name w:val=""/>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 xml:space="preserve">  No </w:t>
            </w: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p>
        </w:tc>
      </w:tr>
      <w:tr w:rsidR="007003D6" w:rsidRPr="0021166B" w:rsidTr="007003D6">
        <w:tc>
          <w:tcPr>
            <w:tcW w:w="828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(d) Have risk management activities been fully described?</w:t>
            </w:r>
          </w:p>
        </w:tc>
        <w:tc>
          <w:tcPr>
            <w:tcW w:w="180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 xml:space="preserve">Yes </w:t>
            </w:r>
            <w:r w:rsidRPr="0021166B">
              <w:rPr>
                <w:rFonts w:ascii="Corbel" w:hAnsi="Corbel"/>
              </w:rPr>
              <w:fldChar w:fldCharType="begin">
                <w:ffData>
                  <w:name w:val=""/>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 xml:space="preserve">  No </w:t>
            </w: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p>
        </w:tc>
      </w:tr>
      <w:tr w:rsidR="007003D6" w:rsidRPr="0021166B" w:rsidTr="007003D6">
        <w:tc>
          <w:tcPr>
            <w:tcW w:w="828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(e) Have social and environmental safeguards been elaborated?</w:t>
            </w:r>
          </w:p>
        </w:tc>
        <w:tc>
          <w:tcPr>
            <w:tcW w:w="180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 xml:space="preserve">Yes </w:t>
            </w:r>
            <w:r w:rsidRPr="0021166B">
              <w:rPr>
                <w:rFonts w:ascii="Corbel" w:hAnsi="Corbel"/>
              </w:rPr>
              <w:fldChar w:fldCharType="begin">
                <w:ffData>
                  <w:name w:val=""/>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 xml:space="preserve">  No </w:t>
            </w: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p>
        </w:tc>
      </w:tr>
      <w:tr w:rsidR="007003D6" w:rsidRPr="0021166B" w:rsidTr="007003D6">
        <w:trPr>
          <w:trHeight w:val="341"/>
        </w:trPr>
        <w:tc>
          <w:tcPr>
            <w:tcW w:w="8280" w:type="dxa"/>
            <w:shd w:val="clear" w:color="auto" w:fill="auto"/>
            <w:vAlign w:val="center"/>
          </w:tcPr>
          <w:p w:rsidR="007003D6" w:rsidRPr="0021166B" w:rsidRDefault="007003D6" w:rsidP="00EC23F5">
            <w:pPr>
              <w:spacing w:after="0"/>
              <w:jc w:val="both"/>
              <w:rPr>
                <w:rFonts w:ascii="Corbel" w:hAnsi="Corbel"/>
                <w:i/>
                <w:highlight w:val="yellow"/>
              </w:rPr>
            </w:pPr>
            <w:r w:rsidRPr="0021166B">
              <w:rPr>
                <w:rFonts w:ascii="Corbel" w:hAnsi="Corbel"/>
              </w:rPr>
              <w:t>(f) Is the Project Proposal Submission Form fully completed?</w:t>
            </w:r>
          </w:p>
        </w:tc>
        <w:tc>
          <w:tcPr>
            <w:tcW w:w="180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 xml:space="preserve">Yes </w:t>
            </w:r>
            <w:r w:rsidRPr="0021166B">
              <w:rPr>
                <w:rFonts w:ascii="Corbel" w:hAnsi="Corbel"/>
              </w:rPr>
              <w:fldChar w:fldCharType="begin">
                <w:ffData>
                  <w:name w:val=""/>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 xml:space="preserve">  No </w:t>
            </w: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p>
        </w:tc>
      </w:tr>
      <w:tr w:rsidR="007003D6" w:rsidRPr="0021166B" w:rsidTr="007003D6">
        <w:trPr>
          <w:trHeight w:val="494"/>
        </w:trPr>
        <w:tc>
          <w:tcPr>
            <w:tcW w:w="828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(g) Is the Budget in compliance with the standard format?</w:t>
            </w:r>
          </w:p>
        </w:tc>
        <w:tc>
          <w:tcPr>
            <w:tcW w:w="180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 xml:space="preserve">Yes </w:t>
            </w:r>
            <w:r w:rsidRPr="0021166B">
              <w:rPr>
                <w:rFonts w:ascii="Corbel" w:hAnsi="Corbel"/>
              </w:rPr>
              <w:fldChar w:fldCharType="begin">
                <w:ffData>
                  <w:name w:val=""/>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 xml:space="preserve">  No </w:t>
            </w: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p>
        </w:tc>
      </w:tr>
      <w:tr w:rsidR="007003D6" w:rsidRPr="0021166B" w:rsidTr="007003D6">
        <w:trPr>
          <w:trHeight w:val="494"/>
        </w:trPr>
        <w:tc>
          <w:tcPr>
            <w:tcW w:w="828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(h) Is the indirect support cost within the approved rate?</w:t>
            </w:r>
          </w:p>
        </w:tc>
        <w:tc>
          <w:tcPr>
            <w:tcW w:w="1800" w:type="dxa"/>
            <w:shd w:val="clear" w:color="auto" w:fill="auto"/>
            <w:vAlign w:val="center"/>
          </w:tcPr>
          <w:p w:rsidR="007003D6" w:rsidRPr="0021166B" w:rsidRDefault="007003D6" w:rsidP="00EC23F5">
            <w:pPr>
              <w:spacing w:after="0"/>
              <w:jc w:val="both"/>
              <w:rPr>
                <w:rFonts w:ascii="Corbel" w:hAnsi="Corbel"/>
              </w:rPr>
            </w:pPr>
            <w:r w:rsidRPr="0021166B">
              <w:rPr>
                <w:rFonts w:ascii="Corbel" w:hAnsi="Corbel"/>
              </w:rPr>
              <w:t xml:space="preserve">Yes </w:t>
            </w:r>
            <w:r w:rsidRPr="0021166B">
              <w:rPr>
                <w:rFonts w:ascii="Corbel" w:hAnsi="Corbel"/>
              </w:rPr>
              <w:fldChar w:fldCharType="begin">
                <w:ffData>
                  <w:name w:val=""/>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 xml:space="preserve">  No </w:t>
            </w: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p>
        </w:tc>
      </w:tr>
      <w:tr w:rsidR="007003D6" w:rsidRPr="0021166B" w:rsidTr="007003D6">
        <w:trPr>
          <w:trHeight w:val="620"/>
        </w:trPr>
        <w:tc>
          <w:tcPr>
            <w:tcW w:w="10080" w:type="dxa"/>
            <w:gridSpan w:val="2"/>
            <w:tcBorders>
              <w:top w:val="single" w:sz="4" w:space="0" w:color="auto"/>
              <w:bottom w:val="single" w:sz="4" w:space="0" w:color="auto"/>
            </w:tcBorders>
            <w:shd w:val="clear" w:color="auto" w:fill="D9D9D9"/>
            <w:vAlign w:val="center"/>
          </w:tcPr>
          <w:p w:rsidR="007003D6" w:rsidRPr="0021166B" w:rsidRDefault="007003D6" w:rsidP="00EC23F5">
            <w:pPr>
              <w:spacing w:after="0"/>
              <w:jc w:val="both"/>
              <w:rPr>
                <w:rFonts w:ascii="Corbel" w:hAnsi="Corbel"/>
                <w:b/>
              </w:rPr>
            </w:pPr>
            <w:r w:rsidRPr="0021166B">
              <w:rPr>
                <w:rFonts w:ascii="Corbel" w:hAnsi="Corbel"/>
                <w:b/>
              </w:rPr>
              <w:t>Part D: Decision of the Board</w:t>
            </w:r>
          </w:p>
          <w:p w:rsidR="007003D6" w:rsidRPr="0021166B" w:rsidRDefault="007003D6" w:rsidP="00EC23F5">
            <w:pPr>
              <w:spacing w:after="0"/>
              <w:jc w:val="both"/>
              <w:rPr>
                <w:rFonts w:ascii="Corbel" w:hAnsi="Corbel"/>
              </w:rPr>
            </w:pPr>
            <w:r w:rsidRPr="0021166B">
              <w:rPr>
                <w:rFonts w:ascii="Corbel" w:hAnsi="Corbel"/>
              </w:rPr>
              <w:t>(to be completed by the Board)</w:t>
            </w:r>
          </w:p>
        </w:tc>
      </w:tr>
      <w:tr w:rsidR="007003D6" w:rsidRPr="0021166B" w:rsidTr="007003D6">
        <w:trPr>
          <w:trHeight w:val="530"/>
        </w:trPr>
        <w:tc>
          <w:tcPr>
            <w:tcW w:w="10080" w:type="dxa"/>
            <w:gridSpan w:val="2"/>
            <w:shd w:val="clear" w:color="auto" w:fill="FFFFFF"/>
          </w:tcPr>
          <w:p w:rsidR="007003D6" w:rsidRPr="0021166B" w:rsidRDefault="007003D6" w:rsidP="00EC23F5">
            <w:pPr>
              <w:spacing w:after="0"/>
              <w:jc w:val="both"/>
              <w:rPr>
                <w:rFonts w:ascii="Corbel" w:hAnsi="Corbel"/>
                <w:b/>
                <w:spacing w:val="-3"/>
              </w:rPr>
            </w:pPr>
            <w:r w:rsidRPr="0021166B">
              <w:rPr>
                <w:rFonts w:ascii="Corbel" w:hAnsi="Corbel"/>
                <w:b/>
                <w:spacing w:val="-3"/>
              </w:rPr>
              <w:t xml:space="preserve">5. Decision of the </w:t>
            </w:r>
            <w:r w:rsidRPr="0021166B">
              <w:rPr>
                <w:rFonts w:ascii="Corbel" w:hAnsi="Corbel"/>
                <w:b/>
              </w:rPr>
              <w:t>Steering Committee</w:t>
            </w:r>
          </w:p>
          <w:p w:rsidR="007003D6" w:rsidRPr="0021166B" w:rsidRDefault="007003D6" w:rsidP="00EC23F5">
            <w:pPr>
              <w:spacing w:after="0"/>
              <w:jc w:val="both"/>
              <w:rPr>
                <w:rFonts w:ascii="Corbel" w:hAnsi="Corbel"/>
                <w:spacing w:val="-3"/>
              </w:rPr>
            </w:pP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ab/>
            </w:r>
            <w:r w:rsidRPr="0021166B">
              <w:rPr>
                <w:rFonts w:ascii="Corbel" w:hAnsi="Corbel"/>
                <w:spacing w:val="-3"/>
              </w:rPr>
              <w:t>Approved for a total budget of US$_________</w:t>
            </w:r>
          </w:p>
          <w:p w:rsidR="007003D6" w:rsidRPr="0021166B" w:rsidRDefault="007003D6" w:rsidP="00EC23F5">
            <w:pPr>
              <w:spacing w:after="0"/>
              <w:jc w:val="both"/>
              <w:rPr>
                <w:rFonts w:ascii="Corbel" w:hAnsi="Corbel"/>
              </w:rPr>
            </w:pP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ab/>
              <w:t>Approved with modification/condition</w:t>
            </w:r>
          </w:p>
          <w:p w:rsidR="007003D6" w:rsidRPr="0021166B" w:rsidRDefault="007003D6" w:rsidP="00EC23F5">
            <w:pPr>
              <w:spacing w:after="0"/>
              <w:jc w:val="both"/>
              <w:rPr>
                <w:rFonts w:ascii="Corbel" w:hAnsi="Corbel"/>
              </w:rPr>
            </w:pP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ab/>
              <w:t>Deferred/returned with comments for further consideration</w:t>
            </w:r>
          </w:p>
          <w:p w:rsidR="007003D6" w:rsidRPr="0021166B" w:rsidRDefault="007003D6" w:rsidP="00EC23F5">
            <w:pPr>
              <w:spacing w:after="0"/>
              <w:jc w:val="both"/>
              <w:rPr>
                <w:rFonts w:ascii="Corbel" w:hAnsi="Corbel"/>
              </w:rPr>
            </w:pPr>
            <w:r w:rsidRPr="0021166B">
              <w:rPr>
                <w:rFonts w:ascii="Corbel" w:hAnsi="Corbel"/>
              </w:rPr>
              <w:fldChar w:fldCharType="begin">
                <w:ffData>
                  <w:name w:val="Check1"/>
                  <w:enabled/>
                  <w:calcOnExit w:val="0"/>
                  <w:checkBox>
                    <w:sizeAuto/>
                    <w:default w:val="0"/>
                  </w:checkBox>
                </w:ffData>
              </w:fldChar>
            </w:r>
            <w:r w:rsidRPr="0021166B">
              <w:rPr>
                <w:rFonts w:ascii="Corbel" w:hAnsi="Corbel"/>
              </w:rPr>
              <w:instrText xml:space="preserve"> FORMCHECKBOX </w:instrText>
            </w:r>
            <w:r w:rsidR="00050473">
              <w:rPr>
                <w:rFonts w:ascii="Corbel" w:hAnsi="Corbel"/>
              </w:rPr>
            </w:r>
            <w:r w:rsidR="00050473">
              <w:rPr>
                <w:rFonts w:ascii="Corbel" w:hAnsi="Corbel"/>
              </w:rPr>
              <w:fldChar w:fldCharType="separate"/>
            </w:r>
            <w:r w:rsidRPr="0021166B">
              <w:rPr>
                <w:rFonts w:ascii="Corbel" w:hAnsi="Corbel"/>
              </w:rPr>
              <w:fldChar w:fldCharType="end"/>
            </w:r>
            <w:r w:rsidRPr="0021166B">
              <w:rPr>
                <w:rFonts w:ascii="Corbel" w:hAnsi="Corbel"/>
              </w:rPr>
              <w:tab/>
              <w:t>Rejected</w:t>
            </w:r>
          </w:p>
          <w:p w:rsidR="007003D6" w:rsidRPr="0021166B" w:rsidRDefault="007003D6" w:rsidP="00EC23F5">
            <w:pPr>
              <w:spacing w:after="0"/>
              <w:jc w:val="both"/>
              <w:rPr>
                <w:rFonts w:ascii="Corbel" w:hAnsi="Corbel"/>
                <w:b/>
                <w:spacing w:val="-3"/>
              </w:rPr>
            </w:pPr>
          </w:p>
        </w:tc>
      </w:tr>
      <w:tr w:rsidR="007003D6" w:rsidRPr="0021166B" w:rsidTr="007003D6">
        <w:trPr>
          <w:trHeight w:val="530"/>
        </w:trPr>
        <w:tc>
          <w:tcPr>
            <w:tcW w:w="10080" w:type="dxa"/>
            <w:gridSpan w:val="2"/>
            <w:shd w:val="clear" w:color="auto" w:fill="FFFFFF"/>
          </w:tcPr>
          <w:p w:rsidR="007003D6" w:rsidRPr="0021166B" w:rsidRDefault="007003D6" w:rsidP="00EC23F5">
            <w:pPr>
              <w:spacing w:after="0"/>
              <w:jc w:val="both"/>
              <w:rPr>
                <w:rFonts w:ascii="Corbel" w:hAnsi="Corbel"/>
                <w:b/>
                <w:spacing w:val="-3"/>
              </w:rPr>
            </w:pPr>
            <w:r w:rsidRPr="0021166B">
              <w:rPr>
                <w:rFonts w:ascii="Corbel" w:hAnsi="Corbel"/>
                <w:b/>
                <w:spacing w:val="-3"/>
              </w:rPr>
              <w:t>Comments/Justification:</w:t>
            </w:r>
          </w:p>
          <w:p w:rsidR="007003D6" w:rsidRPr="0021166B" w:rsidRDefault="007003D6" w:rsidP="00EC23F5">
            <w:pPr>
              <w:spacing w:after="0"/>
              <w:jc w:val="both"/>
              <w:rPr>
                <w:rFonts w:ascii="Corbel" w:hAnsi="Corbel"/>
                <w:b/>
                <w:spacing w:val="-3"/>
              </w:rPr>
            </w:pPr>
          </w:p>
          <w:p w:rsidR="007003D6" w:rsidRPr="0021166B" w:rsidRDefault="007003D6" w:rsidP="00EC23F5">
            <w:pPr>
              <w:spacing w:after="0"/>
              <w:jc w:val="both"/>
              <w:rPr>
                <w:rFonts w:ascii="Corbel" w:hAnsi="Corbel"/>
                <w:b/>
                <w:spacing w:val="-3"/>
              </w:rPr>
            </w:pPr>
          </w:p>
        </w:tc>
      </w:tr>
      <w:tr w:rsidR="007003D6" w:rsidRPr="0021166B" w:rsidTr="007003D6">
        <w:trPr>
          <w:trHeight w:val="1380"/>
        </w:trPr>
        <w:tc>
          <w:tcPr>
            <w:tcW w:w="10080" w:type="dxa"/>
            <w:gridSpan w:val="2"/>
            <w:shd w:val="clear" w:color="auto" w:fill="FFFFFF"/>
          </w:tcPr>
          <w:p w:rsidR="007003D6" w:rsidRPr="0021166B" w:rsidRDefault="007003D6" w:rsidP="00EC23F5">
            <w:pPr>
              <w:spacing w:after="0"/>
              <w:jc w:val="both"/>
              <w:rPr>
                <w:rFonts w:ascii="Corbel" w:hAnsi="Corbel"/>
                <w:b/>
                <w:spacing w:val="-3"/>
              </w:rPr>
            </w:pPr>
          </w:p>
          <w:p w:rsidR="007003D6" w:rsidRPr="0021166B" w:rsidRDefault="007003D6" w:rsidP="00EC23F5">
            <w:pPr>
              <w:spacing w:after="0"/>
              <w:jc w:val="both"/>
              <w:rPr>
                <w:rFonts w:ascii="Corbel" w:hAnsi="Corbel"/>
                <w:b/>
                <w:spacing w:val="-3"/>
              </w:rPr>
            </w:pPr>
            <w:r w:rsidRPr="0021166B">
              <w:rPr>
                <w:rFonts w:ascii="Corbel" w:hAnsi="Corbel"/>
                <w:b/>
                <w:spacing w:val="-3"/>
              </w:rPr>
              <w:t>Chairperson of the Board</w:t>
            </w:r>
          </w:p>
          <w:p w:rsidR="007003D6" w:rsidRPr="0021166B" w:rsidRDefault="007003D6" w:rsidP="00EC23F5">
            <w:pPr>
              <w:spacing w:after="0"/>
              <w:jc w:val="both"/>
              <w:rPr>
                <w:rFonts w:ascii="Corbel" w:hAnsi="Corbel"/>
                <w:b/>
                <w:spacing w:val="-3"/>
              </w:rPr>
            </w:pPr>
          </w:p>
          <w:p w:rsidR="007003D6" w:rsidRPr="0021166B" w:rsidRDefault="007003D6" w:rsidP="00EC23F5">
            <w:pPr>
              <w:spacing w:after="0"/>
              <w:jc w:val="both"/>
              <w:rPr>
                <w:rFonts w:ascii="Corbel" w:hAnsi="Corbel"/>
                <w:b/>
                <w:spacing w:val="-3"/>
              </w:rPr>
            </w:pPr>
            <w:r w:rsidRPr="0021166B">
              <w:rPr>
                <w:rFonts w:ascii="Corbel" w:hAnsi="Corbel"/>
                <w:b/>
                <w:spacing w:val="-3"/>
              </w:rPr>
              <w:t>…………………………………………</w:t>
            </w:r>
          </w:p>
          <w:p w:rsidR="007003D6" w:rsidRPr="0021166B" w:rsidRDefault="007003D6" w:rsidP="00EC23F5">
            <w:pPr>
              <w:spacing w:after="0"/>
              <w:jc w:val="both"/>
              <w:rPr>
                <w:rFonts w:ascii="Corbel" w:hAnsi="Corbel"/>
                <w:b/>
                <w:spacing w:val="-3"/>
              </w:rPr>
            </w:pPr>
            <w:r w:rsidRPr="0021166B">
              <w:rPr>
                <w:rFonts w:ascii="Corbel" w:hAnsi="Corbel"/>
                <w:b/>
                <w:spacing w:val="-3"/>
              </w:rPr>
              <w:t>Name (Printed)</w:t>
            </w:r>
          </w:p>
          <w:p w:rsidR="007003D6" w:rsidRPr="0021166B" w:rsidRDefault="007003D6" w:rsidP="00EC23F5">
            <w:pPr>
              <w:spacing w:after="0"/>
              <w:jc w:val="both"/>
              <w:rPr>
                <w:rFonts w:ascii="Corbel" w:hAnsi="Corbel"/>
                <w:b/>
                <w:spacing w:val="-3"/>
              </w:rPr>
            </w:pPr>
          </w:p>
          <w:p w:rsidR="007003D6" w:rsidRPr="0021166B" w:rsidRDefault="007003D6" w:rsidP="00EC23F5">
            <w:pPr>
              <w:spacing w:after="0"/>
              <w:jc w:val="both"/>
              <w:rPr>
                <w:rFonts w:ascii="Corbel" w:hAnsi="Corbel"/>
                <w:b/>
                <w:spacing w:val="-3"/>
              </w:rPr>
            </w:pPr>
          </w:p>
          <w:p w:rsidR="007003D6" w:rsidRPr="0021166B" w:rsidRDefault="007003D6" w:rsidP="00EC23F5">
            <w:pPr>
              <w:spacing w:after="0"/>
              <w:jc w:val="both"/>
              <w:rPr>
                <w:rFonts w:ascii="Corbel" w:hAnsi="Corbel"/>
                <w:b/>
                <w:spacing w:val="-3"/>
              </w:rPr>
            </w:pPr>
            <w:r w:rsidRPr="0021166B">
              <w:rPr>
                <w:rFonts w:ascii="Corbel" w:hAnsi="Corbel"/>
                <w:b/>
                <w:spacing w:val="-3"/>
              </w:rPr>
              <w:t>…………………………………………</w:t>
            </w:r>
            <w:r w:rsidRPr="0021166B">
              <w:rPr>
                <w:rFonts w:ascii="Corbel" w:hAnsi="Corbel"/>
                <w:b/>
                <w:spacing w:val="-3"/>
              </w:rPr>
              <w:tab/>
            </w:r>
            <w:r w:rsidRPr="0021166B">
              <w:rPr>
                <w:rFonts w:ascii="Corbel" w:hAnsi="Corbel"/>
                <w:b/>
                <w:spacing w:val="-3"/>
              </w:rPr>
              <w:tab/>
            </w:r>
            <w:r w:rsidRPr="0021166B">
              <w:rPr>
                <w:rFonts w:ascii="Corbel" w:hAnsi="Corbel"/>
                <w:b/>
                <w:spacing w:val="-3"/>
              </w:rPr>
              <w:tab/>
              <w:t>………………..</w:t>
            </w:r>
          </w:p>
          <w:p w:rsidR="007003D6" w:rsidRPr="0021166B" w:rsidRDefault="007003D6" w:rsidP="00EC23F5">
            <w:pPr>
              <w:spacing w:after="0"/>
              <w:jc w:val="both"/>
              <w:rPr>
                <w:rFonts w:ascii="Corbel" w:hAnsi="Corbel"/>
                <w:b/>
                <w:spacing w:val="-3"/>
              </w:rPr>
            </w:pPr>
            <w:r w:rsidRPr="0021166B">
              <w:rPr>
                <w:rFonts w:ascii="Corbel" w:hAnsi="Corbel"/>
                <w:b/>
                <w:spacing w:val="-3"/>
              </w:rPr>
              <w:t>Signature</w:t>
            </w:r>
            <w:r w:rsidRPr="0021166B">
              <w:rPr>
                <w:rFonts w:ascii="Corbel" w:hAnsi="Corbel"/>
                <w:b/>
                <w:spacing w:val="-3"/>
              </w:rPr>
              <w:tab/>
            </w:r>
            <w:r w:rsidRPr="0021166B">
              <w:rPr>
                <w:rFonts w:ascii="Corbel" w:hAnsi="Corbel"/>
                <w:b/>
                <w:spacing w:val="-3"/>
              </w:rPr>
              <w:tab/>
            </w:r>
            <w:r w:rsidRPr="0021166B">
              <w:rPr>
                <w:rFonts w:ascii="Corbel" w:hAnsi="Corbel"/>
                <w:b/>
                <w:spacing w:val="-3"/>
              </w:rPr>
              <w:tab/>
            </w:r>
            <w:r w:rsidRPr="0021166B">
              <w:rPr>
                <w:rFonts w:ascii="Corbel" w:hAnsi="Corbel"/>
                <w:b/>
                <w:spacing w:val="-3"/>
              </w:rPr>
              <w:tab/>
            </w:r>
            <w:r w:rsidRPr="0021166B">
              <w:rPr>
                <w:rFonts w:ascii="Corbel" w:hAnsi="Corbel"/>
                <w:b/>
                <w:spacing w:val="-3"/>
              </w:rPr>
              <w:tab/>
            </w:r>
            <w:r w:rsidRPr="0021166B">
              <w:rPr>
                <w:rFonts w:ascii="Corbel" w:hAnsi="Corbel"/>
                <w:b/>
                <w:spacing w:val="-3"/>
              </w:rPr>
              <w:tab/>
            </w:r>
            <w:r w:rsidRPr="0021166B">
              <w:rPr>
                <w:rFonts w:ascii="Corbel" w:hAnsi="Corbel"/>
                <w:b/>
                <w:spacing w:val="-3"/>
              </w:rPr>
              <w:tab/>
              <w:t>Date</w:t>
            </w:r>
          </w:p>
        </w:tc>
      </w:tr>
    </w:tbl>
    <w:p w:rsidR="007003D6" w:rsidRPr="0021166B" w:rsidRDefault="007003D6" w:rsidP="00EC23F5">
      <w:pPr>
        <w:spacing w:after="0"/>
        <w:jc w:val="both"/>
        <w:rPr>
          <w:rFonts w:ascii="Corbel" w:hAnsi="Corbe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003D6" w:rsidRPr="0021166B" w:rsidTr="007003D6">
        <w:trPr>
          <w:trHeight w:val="620"/>
        </w:trPr>
        <w:tc>
          <w:tcPr>
            <w:tcW w:w="10080" w:type="dxa"/>
            <w:tcBorders>
              <w:bottom w:val="single" w:sz="4" w:space="0" w:color="auto"/>
            </w:tcBorders>
            <w:shd w:val="clear" w:color="auto" w:fill="D9D9D9"/>
            <w:vAlign w:val="center"/>
          </w:tcPr>
          <w:p w:rsidR="007003D6" w:rsidRPr="0021166B" w:rsidRDefault="007003D6" w:rsidP="00EC23F5">
            <w:pPr>
              <w:spacing w:after="0"/>
              <w:jc w:val="both"/>
              <w:rPr>
                <w:rFonts w:ascii="Corbel" w:hAnsi="Corbel"/>
                <w:b/>
                <w:spacing w:val="-3"/>
              </w:rPr>
            </w:pPr>
            <w:r w:rsidRPr="0021166B">
              <w:rPr>
                <w:rFonts w:ascii="Corbel" w:hAnsi="Corbel"/>
                <w:color w:val="000000"/>
                <w:u w:val="single"/>
              </w:rPr>
              <w:br w:type="page"/>
            </w:r>
            <w:r w:rsidRPr="0021166B">
              <w:rPr>
                <w:rFonts w:ascii="Corbel" w:hAnsi="Corbel"/>
                <w:b/>
                <w:spacing w:val="-3"/>
              </w:rPr>
              <w:t>Part D: Participating UN Organization acknowledgement</w:t>
            </w:r>
          </w:p>
          <w:p w:rsidR="007003D6" w:rsidRPr="0021166B" w:rsidRDefault="007003D6" w:rsidP="00EC23F5">
            <w:pPr>
              <w:spacing w:after="0"/>
              <w:jc w:val="both"/>
              <w:rPr>
                <w:rFonts w:ascii="Corbel" w:hAnsi="Corbel"/>
                <w:i/>
              </w:rPr>
            </w:pPr>
            <w:r w:rsidRPr="0021166B">
              <w:rPr>
                <w:rFonts w:ascii="Corbel" w:hAnsi="Corbel"/>
                <w:i/>
                <w:spacing w:val="-3"/>
              </w:rPr>
              <w:t>(To be completed by the Participating UN Organization)</w:t>
            </w:r>
          </w:p>
          <w:p w:rsidR="007003D6" w:rsidRPr="0021166B" w:rsidRDefault="007003D6" w:rsidP="00EC23F5">
            <w:pPr>
              <w:spacing w:after="0"/>
              <w:jc w:val="both"/>
              <w:rPr>
                <w:rFonts w:ascii="Corbel" w:hAnsi="Corbel"/>
                <w:i/>
              </w:rPr>
            </w:pPr>
          </w:p>
        </w:tc>
      </w:tr>
      <w:tr w:rsidR="007003D6" w:rsidRPr="0021166B" w:rsidTr="007003D6">
        <w:trPr>
          <w:trHeight w:val="530"/>
        </w:trPr>
        <w:tc>
          <w:tcPr>
            <w:tcW w:w="10080" w:type="dxa"/>
            <w:shd w:val="clear" w:color="auto" w:fill="FFFFFF"/>
          </w:tcPr>
          <w:tbl>
            <w:tblPr>
              <w:tblW w:w="10427" w:type="dxa"/>
              <w:tblLayout w:type="fixed"/>
              <w:tblLook w:val="0000" w:firstRow="0" w:lastRow="0" w:firstColumn="0" w:lastColumn="0" w:noHBand="0" w:noVBand="0"/>
            </w:tblPr>
            <w:tblGrid>
              <w:gridCol w:w="3042"/>
              <w:gridCol w:w="2472"/>
              <w:gridCol w:w="242"/>
              <w:gridCol w:w="1605"/>
              <w:gridCol w:w="242"/>
              <w:gridCol w:w="2824"/>
            </w:tblGrid>
            <w:tr w:rsidR="007003D6" w:rsidRPr="0021166B" w:rsidTr="007003D6">
              <w:trPr>
                <w:trHeight w:val="232"/>
              </w:trPr>
              <w:tc>
                <w:tcPr>
                  <w:tcW w:w="3042" w:type="dxa"/>
                </w:tcPr>
                <w:p w:rsidR="007003D6" w:rsidRPr="0021166B" w:rsidRDefault="007003D6" w:rsidP="00EC23F5">
                  <w:pPr>
                    <w:spacing w:after="0"/>
                    <w:jc w:val="both"/>
                    <w:rPr>
                      <w:rFonts w:ascii="Corbel" w:hAnsi="Corbel"/>
                      <w:b/>
                      <w:spacing w:val="-2"/>
                    </w:rPr>
                  </w:pPr>
                </w:p>
              </w:tc>
              <w:tc>
                <w:tcPr>
                  <w:tcW w:w="2472" w:type="dxa"/>
                </w:tcPr>
                <w:p w:rsidR="007003D6" w:rsidRPr="0021166B" w:rsidRDefault="007003D6" w:rsidP="00EC23F5">
                  <w:pPr>
                    <w:spacing w:after="0"/>
                    <w:jc w:val="both"/>
                    <w:rPr>
                      <w:rFonts w:ascii="Corbel" w:hAnsi="Corbel"/>
                      <w:b/>
                      <w:iCs/>
                      <w:spacing w:val="-2"/>
                    </w:rPr>
                  </w:pPr>
                </w:p>
                <w:p w:rsidR="007003D6" w:rsidRPr="0021166B" w:rsidRDefault="007003D6" w:rsidP="00EC23F5">
                  <w:pPr>
                    <w:spacing w:after="0"/>
                    <w:jc w:val="both"/>
                    <w:rPr>
                      <w:rFonts w:ascii="Corbel" w:hAnsi="Corbel"/>
                      <w:b/>
                      <w:iCs/>
                      <w:spacing w:val="-2"/>
                    </w:rPr>
                  </w:pPr>
                  <w:r w:rsidRPr="0021166B">
                    <w:rPr>
                      <w:rFonts w:ascii="Corbel" w:hAnsi="Corbel"/>
                      <w:b/>
                      <w:iCs/>
                      <w:spacing w:val="-2"/>
                    </w:rPr>
                    <w:t>Name/Title</w:t>
                  </w:r>
                </w:p>
              </w:tc>
              <w:tc>
                <w:tcPr>
                  <w:tcW w:w="242" w:type="dxa"/>
                </w:tcPr>
                <w:p w:rsidR="007003D6" w:rsidRPr="0021166B" w:rsidRDefault="007003D6" w:rsidP="00EC23F5">
                  <w:pPr>
                    <w:spacing w:after="0"/>
                    <w:jc w:val="both"/>
                    <w:rPr>
                      <w:rFonts w:ascii="Corbel" w:hAnsi="Corbel"/>
                      <w:b/>
                      <w:iCs/>
                      <w:spacing w:val="-2"/>
                    </w:rPr>
                  </w:pPr>
                </w:p>
              </w:tc>
              <w:tc>
                <w:tcPr>
                  <w:tcW w:w="1605" w:type="dxa"/>
                </w:tcPr>
                <w:p w:rsidR="007003D6" w:rsidRPr="0021166B" w:rsidRDefault="007003D6" w:rsidP="00EC23F5">
                  <w:pPr>
                    <w:spacing w:after="0"/>
                    <w:jc w:val="both"/>
                    <w:rPr>
                      <w:rFonts w:ascii="Corbel" w:hAnsi="Corbel"/>
                      <w:b/>
                      <w:iCs/>
                      <w:spacing w:val="-2"/>
                    </w:rPr>
                  </w:pPr>
                </w:p>
                <w:p w:rsidR="007003D6" w:rsidRPr="0021166B" w:rsidRDefault="007003D6" w:rsidP="00EC23F5">
                  <w:pPr>
                    <w:spacing w:after="0"/>
                    <w:jc w:val="both"/>
                    <w:rPr>
                      <w:rFonts w:ascii="Corbel" w:hAnsi="Corbel"/>
                      <w:b/>
                      <w:iCs/>
                      <w:spacing w:val="-2"/>
                    </w:rPr>
                  </w:pPr>
                  <w:r w:rsidRPr="0021166B">
                    <w:rPr>
                      <w:rFonts w:ascii="Corbel" w:hAnsi="Corbel"/>
                      <w:b/>
                      <w:iCs/>
                      <w:spacing w:val="-2"/>
                    </w:rPr>
                    <w:t>Date</w:t>
                  </w:r>
                </w:p>
              </w:tc>
              <w:tc>
                <w:tcPr>
                  <w:tcW w:w="242" w:type="dxa"/>
                </w:tcPr>
                <w:p w:rsidR="007003D6" w:rsidRPr="0021166B" w:rsidRDefault="007003D6" w:rsidP="00EC23F5">
                  <w:pPr>
                    <w:spacing w:after="0"/>
                    <w:jc w:val="both"/>
                    <w:rPr>
                      <w:rFonts w:ascii="Corbel" w:hAnsi="Corbel"/>
                      <w:b/>
                      <w:iCs/>
                      <w:spacing w:val="-2"/>
                    </w:rPr>
                  </w:pPr>
                </w:p>
              </w:tc>
              <w:tc>
                <w:tcPr>
                  <w:tcW w:w="2824" w:type="dxa"/>
                </w:tcPr>
                <w:p w:rsidR="007003D6" w:rsidRPr="0021166B" w:rsidRDefault="007003D6" w:rsidP="00EC23F5">
                  <w:pPr>
                    <w:spacing w:after="0"/>
                    <w:jc w:val="both"/>
                    <w:rPr>
                      <w:rFonts w:ascii="Corbel" w:hAnsi="Corbel"/>
                      <w:b/>
                      <w:iCs/>
                      <w:spacing w:val="-2"/>
                    </w:rPr>
                  </w:pPr>
                </w:p>
                <w:p w:rsidR="007003D6" w:rsidRPr="0021166B" w:rsidRDefault="007003D6" w:rsidP="00EC23F5">
                  <w:pPr>
                    <w:spacing w:after="0"/>
                    <w:jc w:val="both"/>
                    <w:rPr>
                      <w:rFonts w:ascii="Corbel" w:hAnsi="Corbel"/>
                      <w:b/>
                      <w:iCs/>
                      <w:spacing w:val="-2"/>
                    </w:rPr>
                  </w:pPr>
                  <w:r w:rsidRPr="0021166B">
                    <w:rPr>
                      <w:rFonts w:ascii="Corbel" w:hAnsi="Corbel"/>
                      <w:b/>
                      <w:iCs/>
                      <w:spacing w:val="-2"/>
                    </w:rPr>
                    <w:t>Signature</w:t>
                  </w:r>
                </w:p>
              </w:tc>
            </w:tr>
            <w:tr w:rsidR="007003D6" w:rsidRPr="0021166B" w:rsidTr="007003D6">
              <w:trPr>
                <w:trHeight w:val="232"/>
              </w:trPr>
              <w:tc>
                <w:tcPr>
                  <w:tcW w:w="3042" w:type="dxa"/>
                </w:tcPr>
                <w:p w:rsidR="007003D6" w:rsidRPr="0021166B" w:rsidRDefault="007003D6" w:rsidP="00EC23F5">
                  <w:pPr>
                    <w:spacing w:after="0"/>
                    <w:jc w:val="both"/>
                    <w:rPr>
                      <w:rFonts w:ascii="Corbel" w:hAnsi="Corbel"/>
                      <w:b/>
                      <w:spacing w:val="-2"/>
                    </w:rPr>
                  </w:pPr>
                  <w:r w:rsidRPr="0021166B">
                    <w:rPr>
                      <w:rFonts w:ascii="Corbel" w:hAnsi="Corbel"/>
                      <w:b/>
                    </w:rPr>
                    <w:lastRenderedPageBreak/>
                    <w:t>Focal Point of Participating UN Organization receiving funds:</w:t>
                  </w:r>
                </w:p>
              </w:tc>
              <w:tc>
                <w:tcPr>
                  <w:tcW w:w="2472" w:type="dxa"/>
                  <w:tcBorders>
                    <w:bottom w:val="single" w:sz="4" w:space="0" w:color="auto"/>
                  </w:tcBorders>
                </w:tcPr>
                <w:p w:rsidR="007003D6" w:rsidRPr="0021166B" w:rsidRDefault="007003D6" w:rsidP="00EC23F5">
                  <w:pPr>
                    <w:spacing w:after="0"/>
                    <w:jc w:val="both"/>
                    <w:rPr>
                      <w:rFonts w:ascii="Corbel" w:hAnsi="Corbel"/>
                      <w:b/>
                      <w:spacing w:val="-2"/>
                    </w:rPr>
                  </w:pPr>
                </w:p>
              </w:tc>
              <w:tc>
                <w:tcPr>
                  <w:tcW w:w="242" w:type="dxa"/>
                </w:tcPr>
                <w:p w:rsidR="007003D6" w:rsidRPr="0021166B" w:rsidRDefault="007003D6" w:rsidP="00EC23F5">
                  <w:pPr>
                    <w:spacing w:after="0"/>
                    <w:jc w:val="both"/>
                    <w:rPr>
                      <w:rFonts w:ascii="Corbel" w:hAnsi="Corbel"/>
                      <w:b/>
                      <w:spacing w:val="-2"/>
                    </w:rPr>
                  </w:pPr>
                </w:p>
              </w:tc>
              <w:tc>
                <w:tcPr>
                  <w:tcW w:w="1605" w:type="dxa"/>
                </w:tcPr>
                <w:p w:rsidR="007003D6" w:rsidRPr="0021166B" w:rsidRDefault="007003D6" w:rsidP="00EC23F5">
                  <w:pPr>
                    <w:spacing w:after="0"/>
                    <w:jc w:val="both"/>
                    <w:rPr>
                      <w:rFonts w:ascii="Corbel" w:hAnsi="Corbel"/>
                      <w:b/>
                      <w:spacing w:val="-2"/>
                    </w:rPr>
                  </w:pPr>
                </w:p>
              </w:tc>
              <w:tc>
                <w:tcPr>
                  <w:tcW w:w="242" w:type="dxa"/>
                </w:tcPr>
                <w:p w:rsidR="007003D6" w:rsidRPr="0021166B" w:rsidRDefault="007003D6" w:rsidP="00EC23F5">
                  <w:pPr>
                    <w:spacing w:after="0"/>
                    <w:jc w:val="both"/>
                    <w:rPr>
                      <w:rFonts w:ascii="Corbel" w:hAnsi="Corbel"/>
                      <w:b/>
                      <w:spacing w:val="-2"/>
                    </w:rPr>
                  </w:pPr>
                </w:p>
              </w:tc>
              <w:tc>
                <w:tcPr>
                  <w:tcW w:w="2824" w:type="dxa"/>
                </w:tcPr>
                <w:p w:rsidR="007003D6" w:rsidRPr="0021166B" w:rsidRDefault="007003D6" w:rsidP="00EC23F5">
                  <w:pPr>
                    <w:spacing w:after="0"/>
                    <w:jc w:val="both"/>
                    <w:rPr>
                      <w:rFonts w:ascii="Corbel" w:hAnsi="Corbel"/>
                      <w:b/>
                      <w:spacing w:val="-2"/>
                    </w:rPr>
                  </w:pPr>
                </w:p>
              </w:tc>
            </w:tr>
            <w:tr w:rsidR="007003D6" w:rsidRPr="0021166B" w:rsidTr="007003D6">
              <w:trPr>
                <w:trHeight w:val="246"/>
              </w:trPr>
              <w:tc>
                <w:tcPr>
                  <w:tcW w:w="3042" w:type="dxa"/>
                </w:tcPr>
                <w:p w:rsidR="007003D6" w:rsidRPr="0021166B" w:rsidRDefault="007003D6" w:rsidP="00EC23F5">
                  <w:pPr>
                    <w:spacing w:after="0"/>
                    <w:jc w:val="both"/>
                    <w:rPr>
                      <w:rFonts w:ascii="Corbel" w:hAnsi="Corbel"/>
                      <w:b/>
                      <w:spacing w:val="-2"/>
                    </w:rPr>
                  </w:pPr>
                </w:p>
              </w:tc>
              <w:tc>
                <w:tcPr>
                  <w:tcW w:w="2472" w:type="dxa"/>
                  <w:tcBorders>
                    <w:bottom w:val="single" w:sz="4" w:space="0" w:color="auto"/>
                  </w:tcBorders>
                </w:tcPr>
                <w:p w:rsidR="007003D6" w:rsidRPr="0021166B" w:rsidRDefault="007003D6" w:rsidP="00EC23F5">
                  <w:pPr>
                    <w:spacing w:after="0"/>
                    <w:jc w:val="both"/>
                    <w:rPr>
                      <w:rFonts w:ascii="Corbel" w:hAnsi="Corbel"/>
                      <w:b/>
                      <w:spacing w:val="-2"/>
                    </w:rPr>
                  </w:pPr>
                </w:p>
              </w:tc>
              <w:tc>
                <w:tcPr>
                  <w:tcW w:w="242" w:type="dxa"/>
                </w:tcPr>
                <w:p w:rsidR="007003D6" w:rsidRPr="0021166B" w:rsidRDefault="007003D6" w:rsidP="00EC23F5">
                  <w:pPr>
                    <w:spacing w:after="0"/>
                    <w:jc w:val="both"/>
                    <w:rPr>
                      <w:rFonts w:ascii="Corbel" w:hAnsi="Corbel"/>
                      <w:b/>
                      <w:spacing w:val="-2"/>
                    </w:rPr>
                  </w:pPr>
                </w:p>
              </w:tc>
              <w:tc>
                <w:tcPr>
                  <w:tcW w:w="1605" w:type="dxa"/>
                  <w:tcBorders>
                    <w:top w:val="single" w:sz="4" w:space="0" w:color="auto"/>
                    <w:bottom w:val="single" w:sz="6" w:space="0" w:color="auto"/>
                  </w:tcBorders>
                </w:tcPr>
                <w:p w:rsidR="007003D6" w:rsidRPr="0021166B" w:rsidRDefault="007003D6" w:rsidP="00EC23F5">
                  <w:pPr>
                    <w:spacing w:after="0"/>
                    <w:jc w:val="both"/>
                    <w:rPr>
                      <w:rFonts w:ascii="Corbel" w:hAnsi="Corbel"/>
                      <w:b/>
                      <w:spacing w:val="-2"/>
                    </w:rPr>
                  </w:pPr>
                </w:p>
              </w:tc>
              <w:tc>
                <w:tcPr>
                  <w:tcW w:w="242" w:type="dxa"/>
                </w:tcPr>
                <w:p w:rsidR="007003D6" w:rsidRPr="0021166B" w:rsidRDefault="007003D6" w:rsidP="00EC23F5">
                  <w:pPr>
                    <w:spacing w:after="0"/>
                    <w:jc w:val="both"/>
                    <w:rPr>
                      <w:rFonts w:ascii="Corbel" w:hAnsi="Corbel"/>
                      <w:b/>
                      <w:spacing w:val="-2"/>
                    </w:rPr>
                  </w:pPr>
                </w:p>
              </w:tc>
              <w:tc>
                <w:tcPr>
                  <w:tcW w:w="2824" w:type="dxa"/>
                  <w:tcBorders>
                    <w:top w:val="single" w:sz="4" w:space="0" w:color="auto"/>
                    <w:bottom w:val="single" w:sz="6" w:space="0" w:color="auto"/>
                  </w:tcBorders>
                </w:tcPr>
                <w:p w:rsidR="007003D6" w:rsidRPr="0021166B" w:rsidRDefault="007003D6" w:rsidP="00EC23F5">
                  <w:pPr>
                    <w:spacing w:after="0"/>
                    <w:jc w:val="both"/>
                    <w:rPr>
                      <w:rFonts w:ascii="Corbel" w:hAnsi="Corbel"/>
                      <w:b/>
                      <w:spacing w:val="-2"/>
                    </w:rPr>
                  </w:pPr>
                </w:p>
              </w:tc>
            </w:tr>
          </w:tbl>
          <w:p w:rsidR="007003D6" w:rsidRPr="0021166B" w:rsidRDefault="007003D6" w:rsidP="00EC23F5">
            <w:pPr>
              <w:spacing w:after="0"/>
              <w:jc w:val="both"/>
              <w:rPr>
                <w:rFonts w:ascii="Corbel" w:hAnsi="Corbel"/>
                <w:b/>
                <w:bCs/>
                <w:spacing w:val="-3"/>
              </w:rPr>
            </w:pPr>
          </w:p>
          <w:p w:rsidR="007003D6" w:rsidRPr="0021166B" w:rsidRDefault="007003D6" w:rsidP="00EC23F5">
            <w:pPr>
              <w:spacing w:after="0"/>
              <w:jc w:val="both"/>
              <w:rPr>
                <w:rFonts w:ascii="Corbel" w:hAnsi="Corbel"/>
                <w:b/>
                <w:spacing w:val="-3"/>
              </w:rPr>
            </w:pPr>
          </w:p>
        </w:tc>
      </w:tr>
    </w:tbl>
    <w:p w:rsidR="00C75C23" w:rsidRPr="0021166B" w:rsidRDefault="00C75C23" w:rsidP="00EC23F5">
      <w:pPr>
        <w:spacing w:after="0"/>
        <w:jc w:val="both"/>
        <w:rPr>
          <w:rFonts w:ascii="Corbel" w:hAnsi="Corbel"/>
        </w:rPr>
      </w:pPr>
    </w:p>
    <w:p w:rsidR="0021166B" w:rsidRDefault="0021166B">
      <w:pPr>
        <w:rPr>
          <w:rFonts w:asciiTheme="minorHAnsi" w:eastAsiaTheme="minorHAnsi" w:hAnsiTheme="minorHAnsi" w:cstheme="minorBidi"/>
          <w:lang w:val="en-US"/>
        </w:rPr>
      </w:pPr>
    </w:p>
    <w:sectPr w:rsidR="0021166B" w:rsidSect="0021166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73" w:rsidRDefault="00050473" w:rsidP="000120D0">
      <w:pPr>
        <w:spacing w:after="0" w:line="240" w:lineRule="auto"/>
      </w:pPr>
      <w:r>
        <w:separator/>
      </w:r>
    </w:p>
  </w:endnote>
  <w:endnote w:type="continuationSeparator" w:id="0">
    <w:p w:rsidR="00050473" w:rsidRDefault="00050473" w:rsidP="0001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55 Roman">
    <w:altName w:val="Avenir LT 55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679567"/>
      <w:docPartObj>
        <w:docPartGallery w:val="Page Numbers (Bottom of Page)"/>
        <w:docPartUnique/>
      </w:docPartObj>
    </w:sdtPr>
    <w:sdtEndPr/>
    <w:sdtContent>
      <w:p w:rsidR="00547E96" w:rsidRDefault="00547E96">
        <w:pPr>
          <w:pStyle w:val="Footer"/>
          <w:jc w:val="center"/>
        </w:pPr>
        <w:r>
          <w:fldChar w:fldCharType="begin"/>
        </w:r>
        <w:r>
          <w:instrText>PAGE   \* MERGEFORMAT</w:instrText>
        </w:r>
        <w:r>
          <w:fldChar w:fldCharType="separate"/>
        </w:r>
        <w:r w:rsidR="00316936" w:rsidRPr="00316936">
          <w:rPr>
            <w:noProof/>
            <w:lang w:val="pl-PL"/>
          </w:rPr>
          <w:t>2</w:t>
        </w:r>
        <w:r>
          <w:fldChar w:fldCharType="end"/>
        </w:r>
      </w:p>
    </w:sdtContent>
  </w:sdt>
  <w:p w:rsidR="00547E96" w:rsidRDefault="00547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858376"/>
      <w:docPartObj>
        <w:docPartGallery w:val="Page Numbers (Bottom of Page)"/>
        <w:docPartUnique/>
      </w:docPartObj>
    </w:sdtPr>
    <w:sdtEndPr>
      <w:rPr>
        <w:noProof/>
      </w:rPr>
    </w:sdtEndPr>
    <w:sdtContent>
      <w:p w:rsidR="00547E96" w:rsidRDefault="00547E96">
        <w:pPr>
          <w:pStyle w:val="Footer"/>
          <w:jc w:val="center"/>
        </w:pPr>
        <w:r>
          <w:fldChar w:fldCharType="begin"/>
        </w:r>
        <w:r>
          <w:instrText xml:space="preserve"> PAGE   \* MERGEFORMAT </w:instrText>
        </w:r>
        <w:r>
          <w:fldChar w:fldCharType="separate"/>
        </w:r>
        <w:r w:rsidR="00316936">
          <w:rPr>
            <w:noProof/>
          </w:rPr>
          <w:t>21</w:t>
        </w:r>
        <w:r>
          <w:rPr>
            <w:noProof/>
          </w:rPr>
          <w:fldChar w:fldCharType="end"/>
        </w:r>
      </w:p>
    </w:sdtContent>
  </w:sdt>
  <w:p w:rsidR="00547E96" w:rsidRDefault="00547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73" w:rsidRDefault="00050473" w:rsidP="000120D0">
      <w:pPr>
        <w:spacing w:after="0" w:line="240" w:lineRule="auto"/>
      </w:pPr>
      <w:r>
        <w:separator/>
      </w:r>
    </w:p>
  </w:footnote>
  <w:footnote w:type="continuationSeparator" w:id="0">
    <w:p w:rsidR="00050473" w:rsidRDefault="00050473" w:rsidP="000120D0">
      <w:pPr>
        <w:spacing w:after="0" w:line="240" w:lineRule="auto"/>
      </w:pPr>
      <w:r>
        <w:continuationSeparator/>
      </w:r>
    </w:p>
  </w:footnote>
  <w:footnote w:id="1">
    <w:p w:rsidR="00547E96" w:rsidRPr="009A2B64" w:rsidRDefault="00547E96" w:rsidP="000120D0">
      <w:pPr>
        <w:pStyle w:val="FootnoteText"/>
      </w:pPr>
      <w:r>
        <w:rPr>
          <w:rStyle w:val="FootnoteReference"/>
        </w:rPr>
        <w:footnoteRef/>
      </w:r>
      <w:r>
        <w:t xml:space="preserve"> </w:t>
      </w:r>
      <w:r w:rsidRPr="00964A09">
        <w:t>The term “project” is used for projects, programmes and joint programmes.</w:t>
      </w:r>
    </w:p>
  </w:footnote>
  <w:footnote w:id="2">
    <w:p w:rsidR="00547E96" w:rsidRDefault="00547E96">
      <w:pPr>
        <w:pStyle w:val="FootnoteText"/>
      </w:pPr>
      <w:r>
        <w:rPr>
          <w:rStyle w:val="FootnoteReference"/>
        </w:rPr>
        <w:footnoteRef/>
      </w:r>
      <w:r>
        <w:t xml:space="preserve"> Attacks on education in North East Nigeria, HRW, 2016, </w:t>
      </w:r>
      <w:hyperlink r:id="rId1" w:history="1">
        <w:r w:rsidRPr="003907DC">
          <w:rPr>
            <w:rStyle w:val="Hyperlink"/>
          </w:rPr>
          <w:t>https://www.hrw.org/report/2016/04/11/they-set-classrooms-fire/attacks-education-northeast-nigeria</w:t>
        </w:r>
      </w:hyperlink>
      <w:r>
        <w:t xml:space="preserve"> </w:t>
      </w:r>
    </w:p>
  </w:footnote>
  <w:footnote w:id="3">
    <w:p w:rsidR="00547E96" w:rsidRDefault="00547E96" w:rsidP="007003D6">
      <w:pPr>
        <w:autoSpaceDE w:val="0"/>
        <w:autoSpaceDN w:val="0"/>
        <w:rPr>
          <w:rFonts w:ascii="Century Gothic" w:hAnsi="Century Gothic"/>
          <w:sz w:val="18"/>
          <w:szCs w:val="18"/>
        </w:rPr>
      </w:pPr>
      <w:r>
        <w:rPr>
          <w:rStyle w:val="FootnoteReference"/>
          <w:rFonts w:ascii="Century Gothic" w:hAnsi="Century Gothic"/>
          <w:sz w:val="18"/>
          <w:szCs w:val="18"/>
        </w:rPr>
        <w:t>[1]</w:t>
      </w:r>
      <w:r>
        <w:rPr>
          <w:rFonts w:ascii="Century Gothic" w:hAnsi="Century Gothic"/>
          <w:sz w:val="18"/>
          <w:szCs w:val="18"/>
        </w:rPr>
        <w:t xml:space="preserve"> 12</w:t>
      </w:r>
      <w:r>
        <w:rPr>
          <w:rFonts w:ascii="Century Gothic" w:hAnsi="Century Gothic"/>
          <w:sz w:val="18"/>
          <w:szCs w:val="18"/>
          <w:vertAlign w:val="superscript"/>
        </w:rPr>
        <w:t>th</w:t>
      </w:r>
      <w:r>
        <w:rPr>
          <w:rFonts w:ascii="Century Gothic" w:hAnsi="Century Gothic"/>
          <w:sz w:val="18"/>
          <w:szCs w:val="18"/>
        </w:rPr>
        <w:t xml:space="preserve"> Session of the Finance &amp; Budget Network Minutes- CEB/2010/HLCM/FB/30</w:t>
      </w:r>
      <w:r>
        <w:rPr>
          <w:rFonts w:ascii="Century Gothic" w:hAnsi="Century Gothic"/>
          <w:color w:val="000000"/>
          <w:sz w:val="18"/>
          <w:szCs w:val="18"/>
        </w:rPr>
        <w:t>.</w:t>
      </w:r>
    </w:p>
    <w:p w:rsidR="00547E96" w:rsidRDefault="00547E96" w:rsidP="007003D6">
      <w:pPr>
        <w:pStyle w:val="FootnoteText"/>
        <w:rPr>
          <w:rFonts w:ascii="Century Gothic" w:hAnsi="Century Gothic"/>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96" w:rsidRDefault="00547E96">
    <w:pPr>
      <w:pStyle w:val="Header"/>
      <w:rPr>
        <w:b/>
      </w:rPr>
    </w:pPr>
  </w:p>
  <w:p w:rsidR="00547E96" w:rsidRPr="00DB520F" w:rsidRDefault="00547E9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B2835"/>
    <w:multiLevelType w:val="hybridMultilevel"/>
    <w:tmpl w:val="BA2EF19C"/>
    <w:lvl w:ilvl="0" w:tplc="E4C61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436D69"/>
    <w:multiLevelType w:val="multilevel"/>
    <w:tmpl w:val="3104DDC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292FE5"/>
    <w:multiLevelType w:val="hybridMultilevel"/>
    <w:tmpl w:val="34B2E0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DD849B1"/>
    <w:multiLevelType w:val="hybridMultilevel"/>
    <w:tmpl w:val="B64C050E"/>
    <w:lvl w:ilvl="0" w:tplc="0809000F">
      <w:start w:val="1"/>
      <w:numFmt w:val="decimal"/>
      <w:lvlText w:val="%1."/>
      <w:lvlJc w:val="left"/>
      <w:pPr>
        <w:ind w:left="720" w:hanging="360"/>
      </w:pPr>
    </w:lvl>
    <w:lvl w:ilvl="1" w:tplc="CFDE1F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F1904"/>
    <w:multiLevelType w:val="hybridMultilevel"/>
    <w:tmpl w:val="BA3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A7A3F"/>
    <w:multiLevelType w:val="hybridMultilevel"/>
    <w:tmpl w:val="07849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10E510A"/>
    <w:multiLevelType w:val="hybridMultilevel"/>
    <w:tmpl w:val="470C0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E762FC"/>
    <w:multiLevelType w:val="hybridMultilevel"/>
    <w:tmpl w:val="914A3ACA"/>
    <w:lvl w:ilvl="0" w:tplc="BA62DF02">
      <w:start w:val="1"/>
      <w:numFmt w:val="decimal"/>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C7665F"/>
    <w:multiLevelType w:val="hybridMultilevel"/>
    <w:tmpl w:val="44C6C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910512"/>
    <w:multiLevelType w:val="hybridMultilevel"/>
    <w:tmpl w:val="5B78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5A40D6"/>
    <w:multiLevelType w:val="multilevel"/>
    <w:tmpl w:val="2F52EB5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F5343F8"/>
    <w:multiLevelType w:val="hybridMultilevel"/>
    <w:tmpl w:val="6D3AB0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FEC2880"/>
    <w:multiLevelType w:val="hybridMultilevel"/>
    <w:tmpl w:val="DD967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62847"/>
    <w:multiLevelType w:val="hybridMultilevel"/>
    <w:tmpl w:val="C8F4D342"/>
    <w:lvl w:ilvl="0" w:tplc="04150001">
      <w:start w:val="1"/>
      <w:numFmt w:val="bullet"/>
      <w:lvlText w:val=""/>
      <w:lvlJc w:val="left"/>
      <w:pPr>
        <w:ind w:left="1845" w:hanging="360"/>
      </w:pPr>
      <w:rPr>
        <w:rFonts w:ascii="Symbol" w:hAnsi="Symbol" w:hint="default"/>
        <w:color w:val="262626"/>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7">
    <w:nsid w:val="33922392"/>
    <w:multiLevelType w:val="hybridMultilevel"/>
    <w:tmpl w:val="91A850D8"/>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085AF9"/>
    <w:multiLevelType w:val="hybridMultilevel"/>
    <w:tmpl w:val="766C9EDA"/>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9">
    <w:nsid w:val="38665C9B"/>
    <w:multiLevelType w:val="hybridMultilevel"/>
    <w:tmpl w:val="C6FE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0038E"/>
    <w:multiLevelType w:val="hybridMultilevel"/>
    <w:tmpl w:val="2BE8B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681960"/>
    <w:multiLevelType w:val="hybridMultilevel"/>
    <w:tmpl w:val="6FD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7FA74C8"/>
    <w:multiLevelType w:val="hybridMultilevel"/>
    <w:tmpl w:val="F67A6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492E3710"/>
    <w:multiLevelType w:val="hybridMultilevel"/>
    <w:tmpl w:val="59241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481DFA"/>
    <w:multiLevelType w:val="hybridMultilevel"/>
    <w:tmpl w:val="6B04F6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A90AE9"/>
    <w:multiLevelType w:val="hybridMultilevel"/>
    <w:tmpl w:val="1A3A67D2"/>
    <w:lvl w:ilvl="0" w:tplc="55F05D78">
      <w:numFmt w:val="bullet"/>
      <w:lvlText w:val="·"/>
      <w:lvlJc w:val="left"/>
      <w:pPr>
        <w:ind w:left="1845" w:hanging="360"/>
      </w:pPr>
      <w:rPr>
        <w:rFonts w:ascii="Calibri" w:eastAsia="Times New Roman" w:hAnsi="Calibri" w:cs="Times New Roman" w:hint="default"/>
        <w:color w:val="262626"/>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7">
    <w:nsid w:val="59D21CB5"/>
    <w:multiLevelType w:val="hybridMultilevel"/>
    <w:tmpl w:val="D1705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A467995"/>
    <w:multiLevelType w:val="hybridMultilevel"/>
    <w:tmpl w:val="34920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613E6012"/>
    <w:multiLevelType w:val="hybridMultilevel"/>
    <w:tmpl w:val="BAB079D2"/>
    <w:lvl w:ilvl="0" w:tplc="7E226E52">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3A4D9E"/>
    <w:multiLevelType w:val="hybridMultilevel"/>
    <w:tmpl w:val="BAE2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640199"/>
    <w:multiLevelType w:val="hybridMultilevel"/>
    <w:tmpl w:val="0D8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114F6"/>
    <w:multiLevelType w:val="hybridMultilevel"/>
    <w:tmpl w:val="8AFE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25C79"/>
    <w:multiLevelType w:val="hybridMultilevel"/>
    <w:tmpl w:val="CCFEE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69412EB1"/>
    <w:multiLevelType w:val="hybridMultilevel"/>
    <w:tmpl w:val="CCC89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576222"/>
    <w:multiLevelType w:val="hybridMultilevel"/>
    <w:tmpl w:val="1D2ED79C"/>
    <w:lvl w:ilvl="0" w:tplc="26DC0C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CA105E"/>
    <w:multiLevelType w:val="hybridMultilevel"/>
    <w:tmpl w:val="DF5428E2"/>
    <w:lvl w:ilvl="0" w:tplc="1ADA87AE">
      <w:start w:val="1"/>
      <w:numFmt w:val="decimal"/>
      <w:lvlText w:val="%1)"/>
      <w:lvlJc w:val="left"/>
      <w:pPr>
        <w:ind w:left="720" w:hanging="360"/>
      </w:pPr>
      <w:rPr>
        <w:rFonts w:asciiTheme="minorHAnsi" w:eastAsia="Calibri" w:hAnsiTheme="minorHAnsi" w:cs="Times New Roman"/>
      </w:rPr>
    </w:lvl>
    <w:lvl w:ilvl="1" w:tplc="CFDE1F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932552"/>
    <w:multiLevelType w:val="hybridMultilevel"/>
    <w:tmpl w:val="4CCA5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E03E5F"/>
    <w:multiLevelType w:val="hybridMultilevel"/>
    <w:tmpl w:val="1A5C9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E3A7BE3"/>
    <w:multiLevelType w:val="hybridMultilevel"/>
    <w:tmpl w:val="91ACE8DC"/>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D94002"/>
    <w:multiLevelType w:val="hybridMultilevel"/>
    <w:tmpl w:val="79D8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4B07A9"/>
    <w:multiLevelType w:val="hybridMultilevel"/>
    <w:tmpl w:val="0214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6759C6"/>
    <w:multiLevelType w:val="hybridMultilevel"/>
    <w:tmpl w:val="AC4436F6"/>
    <w:lvl w:ilvl="0" w:tplc="D3A27DEA">
      <w:start w:val="1"/>
      <w:numFmt w:val="decimal"/>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BF3270"/>
    <w:multiLevelType w:val="multilevel"/>
    <w:tmpl w:val="7940F1C8"/>
    <w:lvl w:ilvl="0">
      <w:start w:val="4"/>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480" w:hanging="48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4">
    <w:nsid w:val="7506487A"/>
    <w:multiLevelType w:val="hybridMultilevel"/>
    <w:tmpl w:val="5CDA88B4"/>
    <w:lvl w:ilvl="0" w:tplc="26DC0C0E">
      <w:start w:val="1"/>
      <w:numFmt w:val="bullet"/>
      <w:lvlText w:val=""/>
      <w:lvlJc w:val="left"/>
      <w:pPr>
        <w:ind w:left="720" w:hanging="360"/>
      </w:pPr>
      <w:rPr>
        <w:rFonts w:ascii="Symbol" w:hAnsi="Symbol" w:hint="default"/>
      </w:rPr>
    </w:lvl>
    <w:lvl w:ilvl="1" w:tplc="26DC0C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9F47F7"/>
    <w:multiLevelType w:val="multilevel"/>
    <w:tmpl w:val="09D44AF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9F463B0"/>
    <w:multiLevelType w:val="hybridMultilevel"/>
    <w:tmpl w:val="69E2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652FC"/>
    <w:multiLevelType w:val="hybridMultilevel"/>
    <w:tmpl w:val="C92C2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40"/>
  </w:num>
  <w:num w:numId="5">
    <w:abstractNumId w:val="1"/>
  </w:num>
  <w:num w:numId="6">
    <w:abstractNumId w:val="0"/>
  </w:num>
  <w:num w:numId="7">
    <w:abstractNumId w:val="46"/>
  </w:num>
  <w:num w:numId="8">
    <w:abstractNumId w:val="41"/>
  </w:num>
  <w:num w:numId="9">
    <w:abstractNumId w:val="30"/>
  </w:num>
  <w:num w:numId="10">
    <w:abstractNumId w:val="11"/>
  </w:num>
  <w:num w:numId="11">
    <w:abstractNumId w:val="38"/>
  </w:num>
  <w:num w:numId="12">
    <w:abstractNumId w:val="25"/>
  </w:num>
  <w:num w:numId="13">
    <w:abstractNumId w:val="45"/>
  </w:num>
  <w:num w:numId="14">
    <w:abstractNumId w:val="12"/>
  </w:num>
  <w:num w:numId="15">
    <w:abstractNumId w:val="43"/>
  </w:num>
  <w:num w:numId="16">
    <w:abstractNumId w:val="31"/>
  </w:num>
  <w:num w:numId="17">
    <w:abstractNumId w:val="32"/>
  </w:num>
  <w:num w:numId="18">
    <w:abstractNumId w:val="21"/>
  </w:num>
  <w:num w:numId="19">
    <w:abstractNumId w:val="15"/>
  </w:num>
  <w:num w:numId="20">
    <w:abstractNumId w:val="22"/>
  </w:num>
  <w:num w:numId="21">
    <w:abstractNumId w:val="44"/>
  </w:num>
  <w:num w:numId="22">
    <w:abstractNumId w:val="35"/>
  </w:num>
  <w:num w:numId="23">
    <w:abstractNumId w:val="9"/>
  </w:num>
  <w:num w:numId="24">
    <w:abstractNumId w:val="42"/>
  </w:num>
  <w:num w:numId="25">
    <w:abstractNumId w:val="37"/>
  </w:num>
  <w:num w:numId="26">
    <w:abstractNumId w:val="18"/>
  </w:num>
  <w:num w:numId="27">
    <w:abstractNumId w:val="26"/>
  </w:num>
  <w:num w:numId="28">
    <w:abstractNumId w:val="16"/>
  </w:num>
  <w:num w:numId="29">
    <w:abstractNumId w:val="47"/>
  </w:num>
  <w:num w:numId="30">
    <w:abstractNumId w:val="36"/>
  </w:num>
  <w:num w:numId="31">
    <w:abstractNumId w:val="14"/>
  </w:num>
  <w:num w:numId="32">
    <w:abstractNumId w:val="29"/>
  </w:num>
  <w:num w:numId="33">
    <w:abstractNumId w:val="10"/>
  </w:num>
  <w:num w:numId="34">
    <w:abstractNumId w:val="17"/>
  </w:num>
  <w:num w:numId="35">
    <w:abstractNumId w:val="39"/>
  </w:num>
  <w:num w:numId="36">
    <w:abstractNumId w:val="24"/>
  </w:num>
  <w:num w:numId="37">
    <w:abstractNumId w:val="13"/>
  </w:num>
  <w:num w:numId="38">
    <w:abstractNumId w:val="20"/>
  </w:num>
  <w:num w:numId="39">
    <w:abstractNumId w:val="34"/>
  </w:num>
  <w:num w:numId="40">
    <w:abstractNumId w:val="2"/>
  </w:num>
  <w:num w:numId="41">
    <w:abstractNumId w:val="33"/>
  </w:num>
  <w:num w:numId="42">
    <w:abstractNumId w:val="7"/>
  </w:num>
  <w:num w:numId="43">
    <w:abstractNumId w:val="27"/>
  </w:num>
  <w:num w:numId="44">
    <w:abstractNumId w:val="23"/>
  </w:num>
  <w:num w:numId="45">
    <w:abstractNumId w:val="28"/>
  </w:num>
  <w:num w:numId="46">
    <w:abstractNumId w:val="4"/>
  </w:num>
  <w:num w:numId="47">
    <w:abstractNumId w:val="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D0"/>
    <w:rsid w:val="000001BD"/>
    <w:rsid w:val="000019A8"/>
    <w:rsid w:val="0000213A"/>
    <w:rsid w:val="00004C14"/>
    <w:rsid w:val="000118CC"/>
    <w:rsid w:val="000120D0"/>
    <w:rsid w:val="000149BF"/>
    <w:rsid w:val="00024D66"/>
    <w:rsid w:val="00030DB7"/>
    <w:rsid w:val="00034EC9"/>
    <w:rsid w:val="00044D77"/>
    <w:rsid w:val="00050473"/>
    <w:rsid w:val="00060568"/>
    <w:rsid w:val="00061AAA"/>
    <w:rsid w:val="00062A03"/>
    <w:rsid w:val="00063F8B"/>
    <w:rsid w:val="00072E98"/>
    <w:rsid w:val="00073356"/>
    <w:rsid w:val="00073FD2"/>
    <w:rsid w:val="000747CF"/>
    <w:rsid w:val="00075262"/>
    <w:rsid w:val="00084041"/>
    <w:rsid w:val="0008752E"/>
    <w:rsid w:val="0009029D"/>
    <w:rsid w:val="00092418"/>
    <w:rsid w:val="000A3E20"/>
    <w:rsid w:val="000A7B63"/>
    <w:rsid w:val="000A7F39"/>
    <w:rsid w:val="000B1BC5"/>
    <w:rsid w:val="000B3987"/>
    <w:rsid w:val="000C3F92"/>
    <w:rsid w:val="000C4C60"/>
    <w:rsid w:val="000C6E2C"/>
    <w:rsid w:val="000C76FD"/>
    <w:rsid w:val="000D0765"/>
    <w:rsid w:val="000D6C68"/>
    <w:rsid w:val="00105DC1"/>
    <w:rsid w:val="00107E16"/>
    <w:rsid w:val="00110157"/>
    <w:rsid w:val="00112642"/>
    <w:rsid w:val="00112D44"/>
    <w:rsid w:val="00113DCC"/>
    <w:rsid w:val="0012123C"/>
    <w:rsid w:val="0013712C"/>
    <w:rsid w:val="00141809"/>
    <w:rsid w:val="00142207"/>
    <w:rsid w:val="00142262"/>
    <w:rsid w:val="0014482E"/>
    <w:rsid w:val="0014545F"/>
    <w:rsid w:val="0015293F"/>
    <w:rsid w:val="00160AB7"/>
    <w:rsid w:val="00163823"/>
    <w:rsid w:val="00177836"/>
    <w:rsid w:val="00181B2B"/>
    <w:rsid w:val="00182D57"/>
    <w:rsid w:val="00185D48"/>
    <w:rsid w:val="00192832"/>
    <w:rsid w:val="001A294A"/>
    <w:rsid w:val="001A29F4"/>
    <w:rsid w:val="001B006F"/>
    <w:rsid w:val="001B283E"/>
    <w:rsid w:val="001C02D7"/>
    <w:rsid w:val="001C0CFE"/>
    <w:rsid w:val="001C6063"/>
    <w:rsid w:val="001D1638"/>
    <w:rsid w:val="001D243A"/>
    <w:rsid w:val="001D7C1E"/>
    <w:rsid w:val="001D7E48"/>
    <w:rsid w:val="001E0D2F"/>
    <w:rsid w:val="001E5694"/>
    <w:rsid w:val="001F701C"/>
    <w:rsid w:val="001F7782"/>
    <w:rsid w:val="0020079D"/>
    <w:rsid w:val="002046E5"/>
    <w:rsid w:val="00205E96"/>
    <w:rsid w:val="00207665"/>
    <w:rsid w:val="00207B12"/>
    <w:rsid w:val="0021166B"/>
    <w:rsid w:val="0021781F"/>
    <w:rsid w:val="002239EE"/>
    <w:rsid w:val="00224807"/>
    <w:rsid w:val="002308E8"/>
    <w:rsid w:val="00230DDF"/>
    <w:rsid w:val="00232B3C"/>
    <w:rsid w:val="00241860"/>
    <w:rsid w:val="00244670"/>
    <w:rsid w:val="00247D9A"/>
    <w:rsid w:val="002546D4"/>
    <w:rsid w:val="00254A30"/>
    <w:rsid w:val="0026401A"/>
    <w:rsid w:val="00264937"/>
    <w:rsid w:val="0026621C"/>
    <w:rsid w:val="00277046"/>
    <w:rsid w:val="0027789F"/>
    <w:rsid w:val="00281B69"/>
    <w:rsid w:val="002863AC"/>
    <w:rsid w:val="00287DA1"/>
    <w:rsid w:val="00290D89"/>
    <w:rsid w:val="00291209"/>
    <w:rsid w:val="00291CF5"/>
    <w:rsid w:val="00292009"/>
    <w:rsid w:val="00292E50"/>
    <w:rsid w:val="00293826"/>
    <w:rsid w:val="002A3723"/>
    <w:rsid w:val="002A4635"/>
    <w:rsid w:val="002B4BD2"/>
    <w:rsid w:val="002B56BD"/>
    <w:rsid w:val="002B6CB7"/>
    <w:rsid w:val="002C3E21"/>
    <w:rsid w:val="002C5FB6"/>
    <w:rsid w:val="002C689C"/>
    <w:rsid w:val="002C6BB8"/>
    <w:rsid w:val="002D6024"/>
    <w:rsid w:val="002E1BDD"/>
    <w:rsid w:val="002E2C0D"/>
    <w:rsid w:val="002E75CB"/>
    <w:rsid w:val="002E75DC"/>
    <w:rsid w:val="002E7C27"/>
    <w:rsid w:val="002F0FEF"/>
    <w:rsid w:val="003004EF"/>
    <w:rsid w:val="00300BD1"/>
    <w:rsid w:val="00311030"/>
    <w:rsid w:val="00311731"/>
    <w:rsid w:val="003119C4"/>
    <w:rsid w:val="00315720"/>
    <w:rsid w:val="0031608B"/>
    <w:rsid w:val="00316936"/>
    <w:rsid w:val="00320C2E"/>
    <w:rsid w:val="00326DFB"/>
    <w:rsid w:val="00327755"/>
    <w:rsid w:val="00327756"/>
    <w:rsid w:val="00331FBD"/>
    <w:rsid w:val="003323BE"/>
    <w:rsid w:val="003331DB"/>
    <w:rsid w:val="003432E6"/>
    <w:rsid w:val="00344F7D"/>
    <w:rsid w:val="003535D7"/>
    <w:rsid w:val="00357B42"/>
    <w:rsid w:val="00360A24"/>
    <w:rsid w:val="003631C4"/>
    <w:rsid w:val="0036493C"/>
    <w:rsid w:val="0036788A"/>
    <w:rsid w:val="00367E04"/>
    <w:rsid w:val="003713E4"/>
    <w:rsid w:val="003720C1"/>
    <w:rsid w:val="00375CE2"/>
    <w:rsid w:val="00376F62"/>
    <w:rsid w:val="003870C8"/>
    <w:rsid w:val="00391057"/>
    <w:rsid w:val="003938CA"/>
    <w:rsid w:val="00395189"/>
    <w:rsid w:val="003A6983"/>
    <w:rsid w:val="003B498F"/>
    <w:rsid w:val="003B59E1"/>
    <w:rsid w:val="003C01D3"/>
    <w:rsid w:val="003D1986"/>
    <w:rsid w:val="003D2BF2"/>
    <w:rsid w:val="003D6700"/>
    <w:rsid w:val="003E344A"/>
    <w:rsid w:val="003F01FF"/>
    <w:rsid w:val="003F0372"/>
    <w:rsid w:val="003F10E9"/>
    <w:rsid w:val="003F10F4"/>
    <w:rsid w:val="003F6A21"/>
    <w:rsid w:val="00401E12"/>
    <w:rsid w:val="00402138"/>
    <w:rsid w:val="00404116"/>
    <w:rsid w:val="00411FEF"/>
    <w:rsid w:val="0042679A"/>
    <w:rsid w:val="00427000"/>
    <w:rsid w:val="004425D8"/>
    <w:rsid w:val="00445110"/>
    <w:rsid w:val="004454F7"/>
    <w:rsid w:val="0045602D"/>
    <w:rsid w:val="004600BC"/>
    <w:rsid w:val="00461C3C"/>
    <w:rsid w:val="00462789"/>
    <w:rsid w:val="0046572C"/>
    <w:rsid w:val="0047576D"/>
    <w:rsid w:val="00480766"/>
    <w:rsid w:val="004905E8"/>
    <w:rsid w:val="0049060A"/>
    <w:rsid w:val="00493422"/>
    <w:rsid w:val="00494383"/>
    <w:rsid w:val="0049695D"/>
    <w:rsid w:val="004A7975"/>
    <w:rsid w:val="004B1022"/>
    <w:rsid w:val="004B6612"/>
    <w:rsid w:val="004C2FEB"/>
    <w:rsid w:val="004C615F"/>
    <w:rsid w:val="004D0910"/>
    <w:rsid w:val="004D1820"/>
    <w:rsid w:val="004E069F"/>
    <w:rsid w:val="004E4509"/>
    <w:rsid w:val="004E4641"/>
    <w:rsid w:val="004E53D7"/>
    <w:rsid w:val="004E575A"/>
    <w:rsid w:val="004F0D02"/>
    <w:rsid w:val="004F10AE"/>
    <w:rsid w:val="004F169C"/>
    <w:rsid w:val="004F53EC"/>
    <w:rsid w:val="00502F5E"/>
    <w:rsid w:val="00517516"/>
    <w:rsid w:val="00522FE8"/>
    <w:rsid w:val="00523A9B"/>
    <w:rsid w:val="005259B4"/>
    <w:rsid w:val="00527AB2"/>
    <w:rsid w:val="00531E58"/>
    <w:rsid w:val="005452D5"/>
    <w:rsid w:val="00547454"/>
    <w:rsid w:val="00547E96"/>
    <w:rsid w:val="00550DFF"/>
    <w:rsid w:val="00551FB3"/>
    <w:rsid w:val="005615CE"/>
    <w:rsid w:val="005644E2"/>
    <w:rsid w:val="00567D43"/>
    <w:rsid w:val="005701E3"/>
    <w:rsid w:val="005747FF"/>
    <w:rsid w:val="0058160F"/>
    <w:rsid w:val="00584446"/>
    <w:rsid w:val="005857F7"/>
    <w:rsid w:val="0059743A"/>
    <w:rsid w:val="005A5629"/>
    <w:rsid w:val="005A59F9"/>
    <w:rsid w:val="005A7468"/>
    <w:rsid w:val="005B0BD6"/>
    <w:rsid w:val="005B0DF6"/>
    <w:rsid w:val="005B4A56"/>
    <w:rsid w:val="005C1686"/>
    <w:rsid w:val="005C3235"/>
    <w:rsid w:val="005D2C41"/>
    <w:rsid w:val="005E2970"/>
    <w:rsid w:val="005F142A"/>
    <w:rsid w:val="005F1E0A"/>
    <w:rsid w:val="005F4C0F"/>
    <w:rsid w:val="00607F28"/>
    <w:rsid w:val="0061003A"/>
    <w:rsid w:val="00613034"/>
    <w:rsid w:val="00614103"/>
    <w:rsid w:val="0061438B"/>
    <w:rsid w:val="00633B0E"/>
    <w:rsid w:val="006375B8"/>
    <w:rsid w:val="00644E25"/>
    <w:rsid w:val="0065225C"/>
    <w:rsid w:val="0065424B"/>
    <w:rsid w:val="0066591B"/>
    <w:rsid w:val="006663CB"/>
    <w:rsid w:val="00674827"/>
    <w:rsid w:val="0068503D"/>
    <w:rsid w:val="0069111D"/>
    <w:rsid w:val="00693D33"/>
    <w:rsid w:val="00696248"/>
    <w:rsid w:val="006B598E"/>
    <w:rsid w:val="006B7B4E"/>
    <w:rsid w:val="006C0C29"/>
    <w:rsid w:val="006C0EF4"/>
    <w:rsid w:val="006C68B5"/>
    <w:rsid w:val="006C6D56"/>
    <w:rsid w:val="006D0875"/>
    <w:rsid w:val="006D34D4"/>
    <w:rsid w:val="006E2B9F"/>
    <w:rsid w:val="006F2BB2"/>
    <w:rsid w:val="006F706F"/>
    <w:rsid w:val="006F78E7"/>
    <w:rsid w:val="007003D6"/>
    <w:rsid w:val="007013C8"/>
    <w:rsid w:val="00712D40"/>
    <w:rsid w:val="00715ACC"/>
    <w:rsid w:val="00720695"/>
    <w:rsid w:val="00722BC7"/>
    <w:rsid w:val="0072430F"/>
    <w:rsid w:val="007254A0"/>
    <w:rsid w:val="00730F04"/>
    <w:rsid w:val="00734037"/>
    <w:rsid w:val="00734288"/>
    <w:rsid w:val="0073598B"/>
    <w:rsid w:val="007379A5"/>
    <w:rsid w:val="00740405"/>
    <w:rsid w:val="007426E6"/>
    <w:rsid w:val="0074516B"/>
    <w:rsid w:val="00745DC9"/>
    <w:rsid w:val="0075079E"/>
    <w:rsid w:val="00750AB5"/>
    <w:rsid w:val="00750F27"/>
    <w:rsid w:val="007667A7"/>
    <w:rsid w:val="00776FF1"/>
    <w:rsid w:val="00777840"/>
    <w:rsid w:val="00777C18"/>
    <w:rsid w:val="00780290"/>
    <w:rsid w:val="0078150E"/>
    <w:rsid w:val="00792191"/>
    <w:rsid w:val="007965DA"/>
    <w:rsid w:val="00796DB9"/>
    <w:rsid w:val="007A6200"/>
    <w:rsid w:val="007B398E"/>
    <w:rsid w:val="007B5359"/>
    <w:rsid w:val="007B601B"/>
    <w:rsid w:val="007B6338"/>
    <w:rsid w:val="007C21B4"/>
    <w:rsid w:val="007D1EB6"/>
    <w:rsid w:val="007D2204"/>
    <w:rsid w:val="007D2BDF"/>
    <w:rsid w:val="007D6CFC"/>
    <w:rsid w:val="007E34F5"/>
    <w:rsid w:val="007F0793"/>
    <w:rsid w:val="007F38EC"/>
    <w:rsid w:val="007F4C36"/>
    <w:rsid w:val="007F65DE"/>
    <w:rsid w:val="008052E8"/>
    <w:rsid w:val="008061AA"/>
    <w:rsid w:val="00806746"/>
    <w:rsid w:val="00810DE1"/>
    <w:rsid w:val="008132A8"/>
    <w:rsid w:val="00820110"/>
    <w:rsid w:val="00821DA5"/>
    <w:rsid w:val="008229C7"/>
    <w:rsid w:val="00825874"/>
    <w:rsid w:val="00827026"/>
    <w:rsid w:val="0083060A"/>
    <w:rsid w:val="00834DA6"/>
    <w:rsid w:val="00834E59"/>
    <w:rsid w:val="00841DF0"/>
    <w:rsid w:val="00845041"/>
    <w:rsid w:val="00846663"/>
    <w:rsid w:val="00851314"/>
    <w:rsid w:val="00862DD2"/>
    <w:rsid w:val="008631B1"/>
    <w:rsid w:val="00863505"/>
    <w:rsid w:val="0086495F"/>
    <w:rsid w:val="00874FA4"/>
    <w:rsid w:val="00875492"/>
    <w:rsid w:val="008766E0"/>
    <w:rsid w:val="008833BB"/>
    <w:rsid w:val="00886B9C"/>
    <w:rsid w:val="008935C5"/>
    <w:rsid w:val="00893F29"/>
    <w:rsid w:val="008975BB"/>
    <w:rsid w:val="008A33FC"/>
    <w:rsid w:val="008B2BCD"/>
    <w:rsid w:val="008B674A"/>
    <w:rsid w:val="008B6ED5"/>
    <w:rsid w:val="008C040E"/>
    <w:rsid w:val="008C4D15"/>
    <w:rsid w:val="008D2015"/>
    <w:rsid w:val="008D4C54"/>
    <w:rsid w:val="008D6EA2"/>
    <w:rsid w:val="008E0558"/>
    <w:rsid w:val="008E05AF"/>
    <w:rsid w:val="008E729A"/>
    <w:rsid w:val="008E7A31"/>
    <w:rsid w:val="008F1C3D"/>
    <w:rsid w:val="008F389C"/>
    <w:rsid w:val="008F3D04"/>
    <w:rsid w:val="009076DE"/>
    <w:rsid w:val="00914E71"/>
    <w:rsid w:val="00921034"/>
    <w:rsid w:val="0092206C"/>
    <w:rsid w:val="009438C0"/>
    <w:rsid w:val="00944DF5"/>
    <w:rsid w:val="0095298E"/>
    <w:rsid w:val="0097703A"/>
    <w:rsid w:val="009918C2"/>
    <w:rsid w:val="00992532"/>
    <w:rsid w:val="009A0519"/>
    <w:rsid w:val="009A565E"/>
    <w:rsid w:val="009A64C7"/>
    <w:rsid w:val="009A73DA"/>
    <w:rsid w:val="009B2AB9"/>
    <w:rsid w:val="009C20E8"/>
    <w:rsid w:val="009C3C23"/>
    <w:rsid w:val="009C4276"/>
    <w:rsid w:val="009D17D0"/>
    <w:rsid w:val="009D1DE4"/>
    <w:rsid w:val="009D2DF9"/>
    <w:rsid w:val="009D4B0C"/>
    <w:rsid w:val="009D66AE"/>
    <w:rsid w:val="009E6BB8"/>
    <w:rsid w:val="009E6F14"/>
    <w:rsid w:val="009F1C51"/>
    <w:rsid w:val="009F7906"/>
    <w:rsid w:val="00A00521"/>
    <w:rsid w:val="00A0068D"/>
    <w:rsid w:val="00A068DA"/>
    <w:rsid w:val="00A06C56"/>
    <w:rsid w:val="00A11D67"/>
    <w:rsid w:val="00A12055"/>
    <w:rsid w:val="00A16886"/>
    <w:rsid w:val="00A2066B"/>
    <w:rsid w:val="00A225D1"/>
    <w:rsid w:val="00A249FB"/>
    <w:rsid w:val="00A25B26"/>
    <w:rsid w:val="00A2676F"/>
    <w:rsid w:val="00A31270"/>
    <w:rsid w:val="00A31625"/>
    <w:rsid w:val="00A32714"/>
    <w:rsid w:val="00A32B52"/>
    <w:rsid w:val="00A34DF9"/>
    <w:rsid w:val="00A36ECD"/>
    <w:rsid w:val="00A40467"/>
    <w:rsid w:val="00A41B31"/>
    <w:rsid w:val="00A53FE7"/>
    <w:rsid w:val="00A567FA"/>
    <w:rsid w:val="00A7648D"/>
    <w:rsid w:val="00A801B8"/>
    <w:rsid w:val="00A80EA0"/>
    <w:rsid w:val="00AA1D4A"/>
    <w:rsid w:val="00AA2729"/>
    <w:rsid w:val="00AA48C1"/>
    <w:rsid w:val="00AA618B"/>
    <w:rsid w:val="00AB29F3"/>
    <w:rsid w:val="00AB5865"/>
    <w:rsid w:val="00AB67ED"/>
    <w:rsid w:val="00AC1661"/>
    <w:rsid w:val="00AC5196"/>
    <w:rsid w:val="00AC5853"/>
    <w:rsid w:val="00AD2AD0"/>
    <w:rsid w:val="00AD4180"/>
    <w:rsid w:val="00AD5605"/>
    <w:rsid w:val="00AD5C32"/>
    <w:rsid w:val="00AE3ABE"/>
    <w:rsid w:val="00AE6555"/>
    <w:rsid w:val="00AE76C4"/>
    <w:rsid w:val="00AF5E33"/>
    <w:rsid w:val="00AF65BA"/>
    <w:rsid w:val="00B069DF"/>
    <w:rsid w:val="00B06F9F"/>
    <w:rsid w:val="00B13FED"/>
    <w:rsid w:val="00B16B5B"/>
    <w:rsid w:val="00B20363"/>
    <w:rsid w:val="00B20F4A"/>
    <w:rsid w:val="00B21FD8"/>
    <w:rsid w:val="00B25141"/>
    <w:rsid w:val="00B30216"/>
    <w:rsid w:val="00B35E3E"/>
    <w:rsid w:val="00B41C6E"/>
    <w:rsid w:val="00B4504B"/>
    <w:rsid w:val="00B46028"/>
    <w:rsid w:val="00B52829"/>
    <w:rsid w:val="00B57A18"/>
    <w:rsid w:val="00B60169"/>
    <w:rsid w:val="00B60570"/>
    <w:rsid w:val="00B660EF"/>
    <w:rsid w:val="00B71397"/>
    <w:rsid w:val="00B71C1F"/>
    <w:rsid w:val="00B75651"/>
    <w:rsid w:val="00B80CD8"/>
    <w:rsid w:val="00B83D7A"/>
    <w:rsid w:val="00B84AEB"/>
    <w:rsid w:val="00B865C1"/>
    <w:rsid w:val="00B91F3A"/>
    <w:rsid w:val="00B924D4"/>
    <w:rsid w:val="00B93703"/>
    <w:rsid w:val="00B97101"/>
    <w:rsid w:val="00BA48CD"/>
    <w:rsid w:val="00BB36A7"/>
    <w:rsid w:val="00BB534F"/>
    <w:rsid w:val="00BB661A"/>
    <w:rsid w:val="00BB7BA7"/>
    <w:rsid w:val="00BC5E2F"/>
    <w:rsid w:val="00BD23CD"/>
    <w:rsid w:val="00BD459B"/>
    <w:rsid w:val="00BF5EE7"/>
    <w:rsid w:val="00BF651D"/>
    <w:rsid w:val="00C02EE2"/>
    <w:rsid w:val="00C12B37"/>
    <w:rsid w:val="00C13B53"/>
    <w:rsid w:val="00C17E27"/>
    <w:rsid w:val="00C23DC1"/>
    <w:rsid w:val="00C24C47"/>
    <w:rsid w:val="00C274E1"/>
    <w:rsid w:val="00C35AE8"/>
    <w:rsid w:val="00C50A3C"/>
    <w:rsid w:val="00C648FC"/>
    <w:rsid w:val="00C650BB"/>
    <w:rsid w:val="00C67BF1"/>
    <w:rsid w:val="00C70088"/>
    <w:rsid w:val="00C75C23"/>
    <w:rsid w:val="00C7721A"/>
    <w:rsid w:val="00C77557"/>
    <w:rsid w:val="00C812F1"/>
    <w:rsid w:val="00C81E85"/>
    <w:rsid w:val="00C85DEB"/>
    <w:rsid w:val="00CA382A"/>
    <w:rsid w:val="00CB6A08"/>
    <w:rsid w:val="00CB6B47"/>
    <w:rsid w:val="00CB7ECD"/>
    <w:rsid w:val="00CC0E6E"/>
    <w:rsid w:val="00CC138F"/>
    <w:rsid w:val="00CC174F"/>
    <w:rsid w:val="00CC4DCA"/>
    <w:rsid w:val="00CC772D"/>
    <w:rsid w:val="00CD5C9F"/>
    <w:rsid w:val="00CE0220"/>
    <w:rsid w:val="00CE6390"/>
    <w:rsid w:val="00CE7349"/>
    <w:rsid w:val="00D010A3"/>
    <w:rsid w:val="00D01DD3"/>
    <w:rsid w:val="00D045B5"/>
    <w:rsid w:val="00D04C41"/>
    <w:rsid w:val="00D06407"/>
    <w:rsid w:val="00D064CC"/>
    <w:rsid w:val="00D15C88"/>
    <w:rsid w:val="00D17FA5"/>
    <w:rsid w:val="00D20A11"/>
    <w:rsid w:val="00D27A9C"/>
    <w:rsid w:val="00D27E79"/>
    <w:rsid w:val="00D32762"/>
    <w:rsid w:val="00D32C87"/>
    <w:rsid w:val="00D365B7"/>
    <w:rsid w:val="00D4064D"/>
    <w:rsid w:val="00D40FB9"/>
    <w:rsid w:val="00D432B8"/>
    <w:rsid w:val="00D43FAB"/>
    <w:rsid w:val="00D46B84"/>
    <w:rsid w:val="00D47F25"/>
    <w:rsid w:val="00D52C01"/>
    <w:rsid w:val="00D537C2"/>
    <w:rsid w:val="00D55A47"/>
    <w:rsid w:val="00D60EB2"/>
    <w:rsid w:val="00D628C4"/>
    <w:rsid w:val="00D63832"/>
    <w:rsid w:val="00D67000"/>
    <w:rsid w:val="00D800BB"/>
    <w:rsid w:val="00D80D57"/>
    <w:rsid w:val="00D92B8D"/>
    <w:rsid w:val="00D9388F"/>
    <w:rsid w:val="00D96723"/>
    <w:rsid w:val="00D9684F"/>
    <w:rsid w:val="00DA3F4C"/>
    <w:rsid w:val="00DA4998"/>
    <w:rsid w:val="00DA57F9"/>
    <w:rsid w:val="00DA60FC"/>
    <w:rsid w:val="00DA6E8E"/>
    <w:rsid w:val="00DB067E"/>
    <w:rsid w:val="00DB2AD0"/>
    <w:rsid w:val="00DB722A"/>
    <w:rsid w:val="00DC0DC2"/>
    <w:rsid w:val="00DC7928"/>
    <w:rsid w:val="00DD1C32"/>
    <w:rsid w:val="00DD4F7A"/>
    <w:rsid w:val="00DD7761"/>
    <w:rsid w:val="00DF358A"/>
    <w:rsid w:val="00E0235C"/>
    <w:rsid w:val="00E12C31"/>
    <w:rsid w:val="00E24AE4"/>
    <w:rsid w:val="00E25FDB"/>
    <w:rsid w:val="00E26B5E"/>
    <w:rsid w:val="00E31BD2"/>
    <w:rsid w:val="00E33E92"/>
    <w:rsid w:val="00E40EB9"/>
    <w:rsid w:val="00E410DC"/>
    <w:rsid w:val="00E41DD9"/>
    <w:rsid w:val="00E43E7F"/>
    <w:rsid w:val="00E74FA7"/>
    <w:rsid w:val="00E76B84"/>
    <w:rsid w:val="00E908D7"/>
    <w:rsid w:val="00E90D42"/>
    <w:rsid w:val="00E910DF"/>
    <w:rsid w:val="00E925C3"/>
    <w:rsid w:val="00E95132"/>
    <w:rsid w:val="00E95B29"/>
    <w:rsid w:val="00EA0894"/>
    <w:rsid w:val="00EA7449"/>
    <w:rsid w:val="00EB1B6C"/>
    <w:rsid w:val="00EB31AB"/>
    <w:rsid w:val="00EB7F03"/>
    <w:rsid w:val="00EC1570"/>
    <w:rsid w:val="00EC23F5"/>
    <w:rsid w:val="00EC5BD7"/>
    <w:rsid w:val="00ED17F0"/>
    <w:rsid w:val="00ED300E"/>
    <w:rsid w:val="00EE1486"/>
    <w:rsid w:val="00EE6B7E"/>
    <w:rsid w:val="00EF0D0F"/>
    <w:rsid w:val="00EF29BC"/>
    <w:rsid w:val="00EF61CC"/>
    <w:rsid w:val="00EF6F9A"/>
    <w:rsid w:val="00F028CB"/>
    <w:rsid w:val="00F03CF1"/>
    <w:rsid w:val="00F0402B"/>
    <w:rsid w:val="00F06DA9"/>
    <w:rsid w:val="00F10097"/>
    <w:rsid w:val="00F115A3"/>
    <w:rsid w:val="00F17FA5"/>
    <w:rsid w:val="00F20146"/>
    <w:rsid w:val="00F22886"/>
    <w:rsid w:val="00F37D26"/>
    <w:rsid w:val="00F429D7"/>
    <w:rsid w:val="00F43456"/>
    <w:rsid w:val="00F50B29"/>
    <w:rsid w:val="00F50F6B"/>
    <w:rsid w:val="00F5527B"/>
    <w:rsid w:val="00F65DA7"/>
    <w:rsid w:val="00F71150"/>
    <w:rsid w:val="00F73130"/>
    <w:rsid w:val="00F75993"/>
    <w:rsid w:val="00F85263"/>
    <w:rsid w:val="00F874A4"/>
    <w:rsid w:val="00F90D74"/>
    <w:rsid w:val="00F912D5"/>
    <w:rsid w:val="00F92D2B"/>
    <w:rsid w:val="00F93FA0"/>
    <w:rsid w:val="00FA2D31"/>
    <w:rsid w:val="00FA2DC4"/>
    <w:rsid w:val="00FA3434"/>
    <w:rsid w:val="00FA3A84"/>
    <w:rsid w:val="00FA3B31"/>
    <w:rsid w:val="00FB0082"/>
    <w:rsid w:val="00FB1466"/>
    <w:rsid w:val="00FB4492"/>
    <w:rsid w:val="00FB4A99"/>
    <w:rsid w:val="00FD6175"/>
    <w:rsid w:val="00FE5B02"/>
    <w:rsid w:val="00FF4040"/>
    <w:rsid w:val="00FF4260"/>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961BDF-9A05-44DA-B7DD-00C3DAA2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D0"/>
    <w:pPr>
      <w:spacing w:after="180" w:line="274"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w:basedOn w:val="Normal"/>
    <w:link w:val="FootnoteTextChar"/>
    <w:rsid w:val="000120D0"/>
    <w:rPr>
      <w:sz w:val="20"/>
    </w:rPr>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rsid w:val="000120D0"/>
    <w:rPr>
      <w:rFonts w:ascii="Calibri" w:eastAsia="Calibri" w:hAnsi="Calibri" w:cs="Times New Roman"/>
      <w:sz w:val="20"/>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4"/>
    <w:rsid w:val="000120D0"/>
    <w:rPr>
      <w:vertAlign w:val="superscript"/>
    </w:rPr>
  </w:style>
  <w:style w:type="character" w:styleId="CommentReference">
    <w:name w:val="annotation reference"/>
    <w:uiPriority w:val="99"/>
    <w:semiHidden/>
    <w:rsid w:val="000120D0"/>
    <w:rPr>
      <w:sz w:val="16"/>
      <w:szCs w:val="16"/>
    </w:rPr>
  </w:style>
  <w:style w:type="paragraph" w:styleId="CommentText">
    <w:name w:val="annotation text"/>
    <w:basedOn w:val="Normal"/>
    <w:link w:val="CommentTextChar"/>
    <w:uiPriority w:val="99"/>
    <w:semiHidden/>
    <w:rsid w:val="000120D0"/>
    <w:rPr>
      <w:sz w:val="20"/>
    </w:rPr>
  </w:style>
  <w:style w:type="character" w:customStyle="1" w:styleId="CommentTextChar">
    <w:name w:val="Comment Text Char"/>
    <w:basedOn w:val="DefaultParagraphFont"/>
    <w:link w:val="CommentText"/>
    <w:uiPriority w:val="99"/>
    <w:semiHidden/>
    <w:rsid w:val="000120D0"/>
    <w:rPr>
      <w:rFonts w:ascii="Calibri" w:eastAsia="Calibri" w:hAnsi="Calibri" w:cs="Times New Roman"/>
      <w:sz w:val="20"/>
    </w:rPr>
  </w:style>
  <w:style w:type="paragraph" w:styleId="BalloonText">
    <w:name w:val="Balloon Text"/>
    <w:basedOn w:val="Normal"/>
    <w:link w:val="BalloonTextChar"/>
    <w:uiPriority w:val="99"/>
    <w:semiHidden/>
    <w:unhideWhenUsed/>
    <w:rsid w:val="0001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D0"/>
    <w:rPr>
      <w:rFonts w:ascii="Tahoma" w:eastAsia="Calibri" w:hAnsi="Tahoma" w:cs="Tahoma"/>
      <w:sz w:val="16"/>
      <w:szCs w:val="16"/>
    </w:rPr>
  </w:style>
  <w:style w:type="paragraph" w:styleId="ListParagraph">
    <w:name w:val="List Paragraph"/>
    <w:basedOn w:val="Normal"/>
    <w:uiPriority w:val="34"/>
    <w:qFormat/>
    <w:rsid w:val="003323BE"/>
    <w:pPr>
      <w:spacing w:after="160" w:line="259" w:lineRule="auto"/>
      <w:ind w:left="720"/>
      <w:contextualSpacing/>
    </w:pPr>
    <w:rPr>
      <w:rFonts w:asciiTheme="minorHAnsi" w:eastAsiaTheme="minorHAnsi" w:hAnsiTheme="minorHAnsi" w:cstheme="minorBidi"/>
    </w:rPr>
  </w:style>
  <w:style w:type="character" w:customStyle="1" w:styleId="A13">
    <w:name w:val="A13"/>
    <w:uiPriority w:val="99"/>
    <w:rsid w:val="003323BE"/>
    <w:rPr>
      <w:rFonts w:cs="Avenir LT 55 Roman"/>
      <w:color w:val="000000"/>
      <w:sz w:val="21"/>
      <w:szCs w:val="21"/>
    </w:rPr>
  </w:style>
  <w:style w:type="paragraph" w:customStyle="1" w:styleId="Default">
    <w:name w:val="Default"/>
    <w:rsid w:val="005B4A56"/>
    <w:pPr>
      <w:autoSpaceDE w:val="0"/>
      <w:autoSpaceDN w:val="0"/>
      <w:adjustRightInd w:val="0"/>
      <w:spacing w:after="0" w:line="240" w:lineRule="auto"/>
    </w:pPr>
    <w:rPr>
      <w:rFonts w:ascii="Avenir LT 55 Roman" w:hAnsi="Avenir LT 55 Roman" w:cs="Avenir LT 55 Roman"/>
      <w:color w:val="000000"/>
      <w:sz w:val="24"/>
      <w:szCs w:val="24"/>
    </w:rPr>
  </w:style>
  <w:style w:type="paragraph" w:customStyle="1" w:styleId="Brdtekstkontr">
    <w:name w:val="Brødtekst kontr."/>
    <w:basedOn w:val="Normal"/>
    <w:rsid w:val="00720695"/>
    <w:pPr>
      <w:suppressAutoHyphens/>
      <w:spacing w:after="0" w:line="280" w:lineRule="exact"/>
    </w:pPr>
    <w:rPr>
      <w:rFonts w:ascii="Times New Roman" w:eastAsia="Times New Roman" w:hAnsi="Times New Roman"/>
      <w:noProof/>
      <w:sz w:val="24"/>
      <w:szCs w:val="20"/>
      <w:lang w:val="nb-NO" w:eastAsia="nb-NO"/>
    </w:rPr>
  </w:style>
  <w:style w:type="character" w:styleId="Hyperlink">
    <w:name w:val="Hyperlink"/>
    <w:basedOn w:val="DefaultParagraphFont"/>
    <w:uiPriority w:val="99"/>
    <w:unhideWhenUsed/>
    <w:rsid w:val="00B41C6E"/>
    <w:rPr>
      <w:color w:val="0000FF" w:themeColor="hyperlink"/>
      <w:u w:val="single"/>
    </w:rPr>
  </w:style>
  <w:style w:type="table" w:styleId="TableGrid">
    <w:name w:val="Table Grid"/>
    <w:basedOn w:val="TableNormal"/>
    <w:uiPriority w:val="59"/>
    <w:rsid w:val="0046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F3"/>
    <w:rPr>
      <w:rFonts w:ascii="Calibri" w:eastAsia="Calibri" w:hAnsi="Calibri" w:cs="Times New Roman"/>
    </w:rPr>
  </w:style>
  <w:style w:type="paragraph" w:styleId="Footer">
    <w:name w:val="footer"/>
    <w:basedOn w:val="Normal"/>
    <w:link w:val="FooterChar"/>
    <w:uiPriority w:val="99"/>
    <w:unhideWhenUsed/>
    <w:rsid w:val="00AB2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F3"/>
    <w:rPr>
      <w:rFonts w:ascii="Calibri" w:eastAsia="Calibri" w:hAnsi="Calibri" w:cs="Times New Roman"/>
    </w:rPr>
  </w:style>
  <w:style w:type="paragraph" w:styleId="NoSpacing">
    <w:name w:val="No Spacing"/>
    <w:uiPriority w:val="1"/>
    <w:qFormat/>
    <w:rsid w:val="007003D6"/>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2676F"/>
    <w:pPr>
      <w:spacing w:line="240" w:lineRule="auto"/>
    </w:pPr>
    <w:rPr>
      <w:b/>
      <w:bCs/>
      <w:szCs w:val="20"/>
    </w:rPr>
  </w:style>
  <w:style w:type="character" w:customStyle="1" w:styleId="CommentSubjectChar">
    <w:name w:val="Comment Subject Char"/>
    <w:basedOn w:val="CommentTextChar"/>
    <w:link w:val="CommentSubject"/>
    <w:uiPriority w:val="99"/>
    <w:semiHidden/>
    <w:rsid w:val="00A2676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9915">
      <w:bodyDiv w:val="1"/>
      <w:marLeft w:val="0"/>
      <w:marRight w:val="0"/>
      <w:marTop w:val="0"/>
      <w:marBottom w:val="0"/>
      <w:divBdr>
        <w:top w:val="none" w:sz="0" w:space="0" w:color="auto"/>
        <w:left w:val="none" w:sz="0" w:space="0" w:color="auto"/>
        <w:bottom w:val="none" w:sz="0" w:space="0" w:color="auto"/>
        <w:right w:val="none" w:sz="0" w:space="0" w:color="auto"/>
      </w:divBdr>
      <w:divsChild>
        <w:div w:id="1938173011">
          <w:marLeft w:val="0"/>
          <w:marRight w:val="0"/>
          <w:marTop w:val="0"/>
          <w:marBottom w:val="0"/>
          <w:divBdr>
            <w:top w:val="none" w:sz="0" w:space="0" w:color="auto"/>
            <w:left w:val="none" w:sz="0" w:space="0" w:color="auto"/>
            <w:bottom w:val="none" w:sz="0" w:space="0" w:color="auto"/>
            <w:right w:val="none" w:sz="0" w:space="0" w:color="auto"/>
          </w:divBdr>
          <w:divsChild>
            <w:div w:id="476186300">
              <w:marLeft w:val="0"/>
              <w:marRight w:val="0"/>
              <w:marTop w:val="0"/>
              <w:marBottom w:val="0"/>
              <w:divBdr>
                <w:top w:val="none" w:sz="0" w:space="0" w:color="auto"/>
                <w:left w:val="none" w:sz="0" w:space="0" w:color="auto"/>
                <w:bottom w:val="none" w:sz="0" w:space="0" w:color="auto"/>
                <w:right w:val="none" w:sz="0" w:space="0" w:color="auto"/>
              </w:divBdr>
              <w:divsChild>
                <w:div w:id="1465732395">
                  <w:marLeft w:val="0"/>
                  <w:marRight w:val="0"/>
                  <w:marTop w:val="0"/>
                  <w:marBottom w:val="0"/>
                  <w:divBdr>
                    <w:top w:val="none" w:sz="0" w:space="0" w:color="auto"/>
                    <w:left w:val="none" w:sz="0" w:space="0" w:color="auto"/>
                    <w:bottom w:val="none" w:sz="0" w:space="0" w:color="auto"/>
                    <w:right w:val="none" w:sz="0" w:space="0" w:color="auto"/>
                  </w:divBdr>
                  <w:divsChild>
                    <w:div w:id="18431336">
                      <w:marLeft w:val="0"/>
                      <w:marRight w:val="0"/>
                      <w:marTop w:val="0"/>
                      <w:marBottom w:val="0"/>
                      <w:divBdr>
                        <w:top w:val="none" w:sz="0" w:space="0" w:color="auto"/>
                        <w:left w:val="none" w:sz="0" w:space="0" w:color="auto"/>
                        <w:bottom w:val="none" w:sz="0" w:space="0" w:color="auto"/>
                        <w:right w:val="none" w:sz="0" w:space="0" w:color="auto"/>
                      </w:divBdr>
                      <w:divsChild>
                        <w:div w:id="80303437">
                          <w:marLeft w:val="0"/>
                          <w:marRight w:val="0"/>
                          <w:marTop w:val="0"/>
                          <w:marBottom w:val="0"/>
                          <w:divBdr>
                            <w:top w:val="none" w:sz="0" w:space="0" w:color="auto"/>
                            <w:left w:val="none" w:sz="0" w:space="0" w:color="auto"/>
                            <w:bottom w:val="none" w:sz="0" w:space="0" w:color="auto"/>
                            <w:right w:val="none" w:sz="0" w:space="0" w:color="auto"/>
                          </w:divBdr>
                          <w:divsChild>
                            <w:div w:id="511340262">
                              <w:marLeft w:val="0"/>
                              <w:marRight w:val="0"/>
                              <w:marTop w:val="0"/>
                              <w:marBottom w:val="0"/>
                              <w:divBdr>
                                <w:top w:val="none" w:sz="0" w:space="0" w:color="auto"/>
                                <w:left w:val="none" w:sz="0" w:space="0" w:color="auto"/>
                                <w:bottom w:val="none" w:sz="0" w:space="0" w:color="auto"/>
                                <w:right w:val="none" w:sz="0" w:space="0" w:color="auto"/>
                              </w:divBdr>
                              <w:divsChild>
                                <w:div w:id="262424935">
                                  <w:marLeft w:val="0"/>
                                  <w:marRight w:val="0"/>
                                  <w:marTop w:val="0"/>
                                  <w:marBottom w:val="0"/>
                                  <w:divBdr>
                                    <w:top w:val="none" w:sz="0" w:space="0" w:color="auto"/>
                                    <w:left w:val="none" w:sz="0" w:space="0" w:color="auto"/>
                                    <w:bottom w:val="none" w:sz="0" w:space="0" w:color="auto"/>
                                    <w:right w:val="none" w:sz="0" w:space="0" w:color="auto"/>
                                  </w:divBdr>
                                  <w:divsChild>
                                    <w:div w:id="1603343839">
                                      <w:marLeft w:val="0"/>
                                      <w:marRight w:val="0"/>
                                      <w:marTop w:val="0"/>
                                      <w:marBottom w:val="0"/>
                                      <w:divBdr>
                                        <w:top w:val="none" w:sz="0" w:space="0" w:color="auto"/>
                                        <w:left w:val="none" w:sz="0" w:space="0" w:color="auto"/>
                                        <w:bottom w:val="none" w:sz="0" w:space="0" w:color="auto"/>
                                        <w:right w:val="none" w:sz="0" w:space="0" w:color="auto"/>
                                      </w:divBdr>
                                      <w:divsChild>
                                        <w:div w:id="866455839">
                                          <w:marLeft w:val="0"/>
                                          <w:marRight w:val="0"/>
                                          <w:marTop w:val="0"/>
                                          <w:marBottom w:val="0"/>
                                          <w:divBdr>
                                            <w:top w:val="none" w:sz="0" w:space="0" w:color="auto"/>
                                            <w:left w:val="none" w:sz="0" w:space="0" w:color="auto"/>
                                            <w:bottom w:val="none" w:sz="0" w:space="0" w:color="auto"/>
                                            <w:right w:val="none" w:sz="0" w:space="0" w:color="auto"/>
                                          </w:divBdr>
                                          <w:divsChild>
                                            <w:div w:id="2137023329">
                                              <w:marLeft w:val="0"/>
                                              <w:marRight w:val="0"/>
                                              <w:marTop w:val="0"/>
                                              <w:marBottom w:val="0"/>
                                              <w:divBdr>
                                                <w:top w:val="none" w:sz="0" w:space="0" w:color="auto"/>
                                                <w:left w:val="none" w:sz="0" w:space="0" w:color="auto"/>
                                                <w:bottom w:val="none" w:sz="0" w:space="0" w:color="auto"/>
                                                <w:right w:val="none" w:sz="0" w:space="0" w:color="auto"/>
                                              </w:divBdr>
                                              <w:divsChild>
                                                <w:div w:id="1654599763">
                                                  <w:marLeft w:val="0"/>
                                                  <w:marRight w:val="195"/>
                                                  <w:marTop w:val="0"/>
                                                  <w:marBottom w:val="0"/>
                                                  <w:divBdr>
                                                    <w:top w:val="none" w:sz="0" w:space="0" w:color="auto"/>
                                                    <w:left w:val="none" w:sz="0" w:space="0" w:color="auto"/>
                                                    <w:bottom w:val="none" w:sz="0" w:space="0" w:color="auto"/>
                                                    <w:right w:val="none" w:sz="0" w:space="0" w:color="auto"/>
                                                  </w:divBdr>
                                                  <w:divsChild>
                                                    <w:div w:id="970944402">
                                                      <w:marLeft w:val="0"/>
                                                      <w:marRight w:val="0"/>
                                                      <w:marTop w:val="0"/>
                                                      <w:marBottom w:val="0"/>
                                                      <w:divBdr>
                                                        <w:top w:val="none" w:sz="0" w:space="0" w:color="auto"/>
                                                        <w:left w:val="none" w:sz="0" w:space="0" w:color="auto"/>
                                                        <w:bottom w:val="none" w:sz="0" w:space="0" w:color="auto"/>
                                                        <w:right w:val="none" w:sz="0" w:space="0" w:color="auto"/>
                                                      </w:divBdr>
                                                      <w:divsChild>
                                                        <w:div w:id="1994673169">
                                                          <w:marLeft w:val="0"/>
                                                          <w:marRight w:val="0"/>
                                                          <w:marTop w:val="0"/>
                                                          <w:marBottom w:val="0"/>
                                                          <w:divBdr>
                                                            <w:top w:val="none" w:sz="0" w:space="0" w:color="auto"/>
                                                            <w:left w:val="none" w:sz="0" w:space="0" w:color="auto"/>
                                                            <w:bottom w:val="none" w:sz="0" w:space="0" w:color="auto"/>
                                                            <w:right w:val="none" w:sz="0" w:space="0" w:color="auto"/>
                                                          </w:divBdr>
                                                          <w:divsChild>
                                                            <w:div w:id="1905682999">
                                                              <w:marLeft w:val="0"/>
                                                              <w:marRight w:val="0"/>
                                                              <w:marTop w:val="0"/>
                                                              <w:marBottom w:val="0"/>
                                                              <w:divBdr>
                                                                <w:top w:val="none" w:sz="0" w:space="0" w:color="auto"/>
                                                                <w:left w:val="none" w:sz="0" w:space="0" w:color="auto"/>
                                                                <w:bottom w:val="none" w:sz="0" w:space="0" w:color="auto"/>
                                                                <w:right w:val="none" w:sz="0" w:space="0" w:color="auto"/>
                                                              </w:divBdr>
                                                              <w:divsChild>
                                                                <w:div w:id="1271622823">
                                                                  <w:marLeft w:val="0"/>
                                                                  <w:marRight w:val="0"/>
                                                                  <w:marTop w:val="0"/>
                                                                  <w:marBottom w:val="0"/>
                                                                  <w:divBdr>
                                                                    <w:top w:val="none" w:sz="0" w:space="0" w:color="auto"/>
                                                                    <w:left w:val="none" w:sz="0" w:space="0" w:color="auto"/>
                                                                    <w:bottom w:val="none" w:sz="0" w:space="0" w:color="auto"/>
                                                                    <w:right w:val="none" w:sz="0" w:space="0" w:color="auto"/>
                                                                  </w:divBdr>
                                                                  <w:divsChild>
                                                                    <w:div w:id="1684821957">
                                                                      <w:marLeft w:val="405"/>
                                                                      <w:marRight w:val="0"/>
                                                                      <w:marTop w:val="0"/>
                                                                      <w:marBottom w:val="0"/>
                                                                      <w:divBdr>
                                                                        <w:top w:val="none" w:sz="0" w:space="0" w:color="auto"/>
                                                                        <w:left w:val="none" w:sz="0" w:space="0" w:color="auto"/>
                                                                        <w:bottom w:val="none" w:sz="0" w:space="0" w:color="auto"/>
                                                                        <w:right w:val="none" w:sz="0" w:space="0" w:color="auto"/>
                                                                      </w:divBdr>
                                                                      <w:divsChild>
                                                                        <w:div w:id="1484469561">
                                                                          <w:marLeft w:val="0"/>
                                                                          <w:marRight w:val="0"/>
                                                                          <w:marTop w:val="0"/>
                                                                          <w:marBottom w:val="0"/>
                                                                          <w:divBdr>
                                                                            <w:top w:val="none" w:sz="0" w:space="0" w:color="auto"/>
                                                                            <w:left w:val="none" w:sz="0" w:space="0" w:color="auto"/>
                                                                            <w:bottom w:val="none" w:sz="0" w:space="0" w:color="auto"/>
                                                                            <w:right w:val="none" w:sz="0" w:space="0" w:color="auto"/>
                                                                          </w:divBdr>
                                                                          <w:divsChild>
                                                                            <w:div w:id="1819346289">
                                                                              <w:marLeft w:val="0"/>
                                                                              <w:marRight w:val="0"/>
                                                                              <w:marTop w:val="0"/>
                                                                              <w:marBottom w:val="0"/>
                                                                              <w:divBdr>
                                                                                <w:top w:val="none" w:sz="0" w:space="0" w:color="auto"/>
                                                                                <w:left w:val="none" w:sz="0" w:space="0" w:color="auto"/>
                                                                                <w:bottom w:val="none" w:sz="0" w:space="0" w:color="auto"/>
                                                                                <w:right w:val="none" w:sz="0" w:space="0" w:color="auto"/>
                                                                              </w:divBdr>
                                                                              <w:divsChild>
                                                                                <w:div w:id="816529615">
                                                                                  <w:marLeft w:val="0"/>
                                                                                  <w:marRight w:val="0"/>
                                                                                  <w:marTop w:val="0"/>
                                                                                  <w:marBottom w:val="0"/>
                                                                                  <w:divBdr>
                                                                                    <w:top w:val="none" w:sz="0" w:space="0" w:color="auto"/>
                                                                                    <w:left w:val="none" w:sz="0" w:space="0" w:color="auto"/>
                                                                                    <w:bottom w:val="none" w:sz="0" w:space="0" w:color="auto"/>
                                                                                    <w:right w:val="none" w:sz="0" w:space="0" w:color="auto"/>
                                                                                  </w:divBdr>
                                                                                  <w:divsChild>
                                                                                    <w:div w:id="1906186189">
                                                                                      <w:marLeft w:val="0"/>
                                                                                      <w:marRight w:val="0"/>
                                                                                      <w:marTop w:val="0"/>
                                                                                      <w:marBottom w:val="0"/>
                                                                                      <w:divBdr>
                                                                                        <w:top w:val="none" w:sz="0" w:space="0" w:color="auto"/>
                                                                                        <w:left w:val="none" w:sz="0" w:space="0" w:color="auto"/>
                                                                                        <w:bottom w:val="none" w:sz="0" w:space="0" w:color="auto"/>
                                                                                        <w:right w:val="none" w:sz="0" w:space="0" w:color="auto"/>
                                                                                      </w:divBdr>
                                                                                      <w:divsChild>
                                                                                        <w:div w:id="670760966">
                                                                                          <w:marLeft w:val="0"/>
                                                                                          <w:marRight w:val="0"/>
                                                                                          <w:marTop w:val="0"/>
                                                                                          <w:marBottom w:val="0"/>
                                                                                          <w:divBdr>
                                                                                            <w:top w:val="none" w:sz="0" w:space="0" w:color="auto"/>
                                                                                            <w:left w:val="none" w:sz="0" w:space="0" w:color="auto"/>
                                                                                            <w:bottom w:val="none" w:sz="0" w:space="0" w:color="auto"/>
                                                                                            <w:right w:val="none" w:sz="0" w:space="0" w:color="auto"/>
                                                                                          </w:divBdr>
                                                                                          <w:divsChild>
                                                                                            <w:div w:id="347174801">
                                                                                              <w:marLeft w:val="0"/>
                                                                                              <w:marRight w:val="0"/>
                                                                                              <w:marTop w:val="0"/>
                                                                                              <w:marBottom w:val="0"/>
                                                                                              <w:divBdr>
                                                                                                <w:top w:val="none" w:sz="0" w:space="0" w:color="auto"/>
                                                                                                <w:left w:val="none" w:sz="0" w:space="0" w:color="auto"/>
                                                                                                <w:bottom w:val="none" w:sz="0" w:space="0" w:color="auto"/>
                                                                                                <w:right w:val="none" w:sz="0" w:space="0" w:color="auto"/>
                                                                                              </w:divBdr>
                                                                                              <w:divsChild>
                                                                                                <w:div w:id="692222278">
                                                                                                  <w:marLeft w:val="0"/>
                                                                                                  <w:marRight w:val="0"/>
                                                                                                  <w:marTop w:val="15"/>
                                                                                                  <w:marBottom w:val="0"/>
                                                                                                  <w:divBdr>
                                                                                                    <w:top w:val="none" w:sz="0" w:space="0" w:color="auto"/>
                                                                                                    <w:left w:val="none" w:sz="0" w:space="0" w:color="auto"/>
                                                                                                    <w:bottom w:val="single" w:sz="6" w:space="15" w:color="auto"/>
                                                                                                    <w:right w:val="none" w:sz="0" w:space="0" w:color="auto"/>
                                                                                                  </w:divBdr>
                                                                                                  <w:divsChild>
                                                                                                    <w:div w:id="567501702">
                                                                                                      <w:marLeft w:val="0"/>
                                                                                                      <w:marRight w:val="0"/>
                                                                                                      <w:marTop w:val="180"/>
                                                                                                      <w:marBottom w:val="0"/>
                                                                                                      <w:divBdr>
                                                                                                        <w:top w:val="none" w:sz="0" w:space="0" w:color="auto"/>
                                                                                                        <w:left w:val="none" w:sz="0" w:space="0" w:color="auto"/>
                                                                                                        <w:bottom w:val="none" w:sz="0" w:space="0" w:color="auto"/>
                                                                                                        <w:right w:val="none" w:sz="0" w:space="0" w:color="auto"/>
                                                                                                      </w:divBdr>
                                                                                                      <w:divsChild>
                                                                                                        <w:div w:id="1895384937">
                                                                                                          <w:marLeft w:val="0"/>
                                                                                                          <w:marRight w:val="0"/>
                                                                                                          <w:marTop w:val="0"/>
                                                                                                          <w:marBottom w:val="0"/>
                                                                                                          <w:divBdr>
                                                                                                            <w:top w:val="none" w:sz="0" w:space="0" w:color="auto"/>
                                                                                                            <w:left w:val="none" w:sz="0" w:space="0" w:color="auto"/>
                                                                                                            <w:bottom w:val="none" w:sz="0" w:space="0" w:color="auto"/>
                                                                                                            <w:right w:val="none" w:sz="0" w:space="0" w:color="auto"/>
                                                                                                          </w:divBdr>
                                                                                                          <w:divsChild>
                                                                                                            <w:div w:id="1389260837">
                                                                                                              <w:marLeft w:val="0"/>
                                                                                                              <w:marRight w:val="0"/>
                                                                                                              <w:marTop w:val="0"/>
                                                                                                              <w:marBottom w:val="0"/>
                                                                                                              <w:divBdr>
                                                                                                                <w:top w:val="none" w:sz="0" w:space="0" w:color="auto"/>
                                                                                                                <w:left w:val="none" w:sz="0" w:space="0" w:color="auto"/>
                                                                                                                <w:bottom w:val="none" w:sz="0" w:space="0" w:color="auto"/>
                                                                                                                <w:right w:val="none" w:sz="0" w:space="0" w:color="auto"/>
                                                                                                              </w:divBdr>
                                                                                                              <w:divsChild>
                                                                                                                <w:div w:id="1753429268">
                                                                                                                  <w:marLeft w:val="0"/>
                                                                                                                  <w:marRight w:val="0"/>
                                                                                                                  <w:marTop w:val="30"/>
                                                                                                                  <w:marBottom w:val="0"/>
                                                                                                                  <w:divBdr>
                                                                                                                    <w:top w:val="none" w:sz="0" w:space="0" w:color="auto"/>
                                                                                                                    <w:left w:val="none" w:sz="0" w:space="0" w:color="auto"/>
                                                                                                                    <w:bottom w:val="none" w:sz="0" w:space="0" w:color="auto"/>
                                                                                                                    <w:right w:val="none" w:sz="0" w:space="0" w:color="auto"/>
                                                                                                                  </w:divBdr>
                                                                                                                  <w:divsChild>
                                                                                                                    <w:div w:id="639698126">
                                                                                                                      <w:marLeft w:val="0"/>
                                                                                                                      <w:marRight w:val="0"/>
                                                                                                                      <w:marTop w:val="0"/>
                                                                                                                      <w:marBottom w:val="0"/>
                                                                                                                      <w:divBdr>
                                                                                                                        <w:top w:val="none" w:sz="0" w:space="0" w:color="auto"/>
                                                                                                                        <w:left w:val="none" w:sz="0" w:space="0" w:color="auto"/>
                                                                                                                        <w:bottom w:val="none" w:sz="0" w:space="0" w:color="auto"/>
                                                                                                                        <w:right w:val="none" w:sz="0" w:space="0" w:color="auto"/>
                                                                                                                      </w:divBdr>
                                                                                                                      <w:divsChild>
                                                                                                                        <w:div w:id="1340504504">
                                                                                                                          <w:marLeft w:val="0"/>
                                                                                                                          <w:marRight w:val="0"/>
                                                                                                                          <w:marTop w:val="0"/>
                                                                                                                          <w:marBottom w:val="0"/>
                                                                                                                          <w:divBdr>
                                                                                                                            <w:top w:val="none" w:sz="0" w:space="0" w:color="auto"/>
                                                                                                                            <w:left w:val="none" w:sz="0" w:space="0" w:color="auto"/>
                                                                                                                            <w:bottom w:val="none" w:sz="0" w:space="0" w:color="auto"/>
                                                                                                                            <w:right w:val="none" w:sz="0" w:space="0" w:color="auto"/>
                                                                                                                          </w:divBdr>
                                                                                                                          <w:divsChild>
                                                                                                                            <w:div w:id="1867794222">
                                                                                                                              <w:marLeft w:val="0"/>
                                                                                                                              <w:marRight w:val="0"/>
                                                                                                                              <w:marTop w:val="0"/>
                                                                                                                              <w:marBottom w:val="0"/>
                                                                                                                              <w:divBdr>
                                                                                                                                <w:top w:val="none" w:sz="0" w:space="0" w:color="auto"/>
                                                                                                                                <w:left w:val="none" w:sz="0" w:space="0" w:color="auto"/>
                                                                                                                                <w:bottom w:val="none" w:sz="0" w:space="0" w:color="auto"/>
                                                                                                                                <w:right w:val="none" w:sz="0" w:space="0" w:color="auto"/>
                                                                                                                              </w:divBdr>
                                                                                                                              <w:divsChild>
                                                                                                                                <w:div w:id="2032953826">
                                                                                                                                  <w:marLeft w:val="0"/>
                                                                                                                                  <w:marRight w:val="0"/>
                                                                                                                                  <w:marTop w:val="0"/>
                                                                                                                                  <w:marBottom w:val="0"/>
                                                                                                                                  <w:divBdr>
                                                                                                                                    <w:top w:val="none" w:sz="0" w:space="0" w:color="auto"/>
                                                                                                                                    <w:left w:val="none" w:sz="0" w:space="0" w:color="auto"/>
                                                                                                                                    <w:bottom w:val="none" w:sz="0" w:space="0" w:color="auto"/>
                                                                                                                                    <w:right w:val="none" w:sz="0" w:space="0" w:color="auto"/>
                                                                                                                                  </w:divBdr>
                                                                                                                                </w:div>
                                                                                                                                <w:div w:id="734821609">
                                                                                                                                  <w:marLeft w:val="0"/>
                                                                                                                                  <w:marRight w:val="0"/>
                                                                                                                                  <w:marTop w:val="0"/>
                                                                                                                                  <w:marBottom w:val="0"/>
                                                                                                                                  <w:divBdr>
                                                                                                                                    <w:top w:val="none" w:sz="0" w:space="0" w:color="auto"/>
                                                                                                                                    <w:left w:val="none" w:sz="0" w:space="0" w:color="auto"/>
                                                                                                                                    <w:bottom w:val="none" w:sz="0" w:space="0" w:color="auto"/>
                                                                                                                                    <w:right w:val="none" w:sz="0" w:space="0" w:color="auto"/>
                                                                                                                                  </w:divBdr>
                                                                                                                                </w:div>
                                                                                                                                <w:div w:id="308436889">
                                                                                                                                  <w:marLeft w:val="0"/>
                                                                                                                                  <w:marRight w:val="0"/>
                                                                                                                                  <w:marTop w:val="0"/>
                                                                                                                                  <w:marBottom w:val="0"/>
                                                                                                                                  <w:divBdr>
                                                                                                                                    <w:top w:val="none" w:sz="0" w:space="0" w:color="auto"/>
                                                                                                                                    <w:left w:val="none" w:sz="0" w:space="0" w:color="auto"/>
                                                                                                                                    <w:bottom w:val="none" w:sz="0" w:space="0" w:color="auto"/>
                                                                                                                                    <w:right w:val="none" w:sz="0" w:space="0" w:color="auto"/>
                                                                                                                                  </w:divBdr>
                                                                                                                                </w:div>
                                                                                                                                <w:div w:id="578371856">
                                                                                                                                  <w:marLeft w:val="0"/>
                                                                                                                                  <w:marRight w:val="0"/>
                                                                                                                                  <w:marTop w:val="0"/>
                                                                                                                                  <w:marBottom w:val="0"/>
                                                                                                                                  <w:divBdr>
                                                                                                                                    <w:top w:val="none" w:sz="0" w:space="0" w:color="auto"/>
                                                                                                                                    <w:left w:val="none" w:sz="0" w:space="0" w:color="auto"/>
                                                                                                                                    <w:bottom w:val="none" w:sz="0" w:space="0" w:color="auto"/>
                                                                                                                                    <w:right w:val="none" w:sz="0" w:space="0" w:color="auto"/>
                                                                                                                                  </w:divBdr>
                                                                                                                                </w:div>
                                                                                                                                <w:div w:id="630477997">
                                                                                                                                  <w:marLeft w:val="0"/>
                                                                                                                                  <w:marRight w:val="0"/>
                                                                                                                                  <w:marTop w:val="0"/>
                                                                                                                                  <w:marBottom w:val="0"/>
                                                                                                                                  <w:divBdr>
                                                                                                                                    <w:top w:val="none" w:sz="0" w:space="0" w:color="auto"/>
                                                                                                                                    <w:left w:val="none" w:sz="0" w:space="0" w:color="auto"/>
                                                                                                                                    <w:bottom w:val="none" w:sz="0" w:space="0" w:color="auto"/>
                                                                                                                                    <w:right w:val="none" w:sz="0" w:space="0" w:color="auto"/>
                                                                                                                                  </w:divBdr>
                                                                                                                                </w:div>
                                                                                                                                <w:div w:id="2146698896">
                                                                                                                                  <w:marLeft w:val="0"/>
                                                                                                                                  <w:marRight w:val="0"/>
                                                                                                                                  <w:marTop w:val="0"/>
                                                                                                                                  <w:marBottom w:val="0"/>
                                                                                                                                  <w:divBdr>
                                                                                                                                    <w:top w:val="none" w:sz="0" w:space="0" w:color="auto"/>
                                                                                                                                    <w:left w:val="none" w:sz="0" w:space="0" w:color="auto"/>
                                                                                                                                    <w:bottom w:val="none" w:sz="0" w:space="0" w:color="auto"/>
                                                                                                                                    <w:right w:val="none" w:sz="0" w:space="0" w:color="auto"/>
                                                                                                                                  </w:divBdr>
                                                                                                                                </w:div>
                                                                                                                                <w:div w:id="966474917">
                                                                                                                                  <w:marLeft w:val="0"/>
                                                                                                                                  <w:marRight w:val="0"/>
                                                                                                                                  <w:marTop w:val="0"/>
                                                                                                                                  <w:marBottom w:val="0"/>
                                                                                                                                  <w:divBdr>
                                                                                                                                    <w:top w:val="none" w:sz="0" w:space="0" w:color="auto"/>
                                                                                                                                    <w:left w:val="none" w:sz="0" w:space="0" w:color="auto"/>
                                                                                                                                    <w:bottom w:val="none" w:sz="0" w:space="0" w:color="auto"/>
                                                                                                                                    <w:right w:val="none" w:sz="0" w:space="0" w:color="auto"/>
                                                                                                                                  </w:divBdr>
                                                                                                                                </w:div>
                                                                                                                                <w:div w:id="303585148">
                                                                                                                                  <w:marLeft w:val="0"/>
                                                                                                                                  <w:marRight w:val="0"/>
                                                                                                                                  <w:marTop w:val="0"/>
                                                                                                                                  <w:marBottom w:val="0"/>
                                                                                                                                  <w:divBdr>
                                                                                                                                    <w:top w:val="none" w:sz="0" w:space="0" w:color="auto"/>
                                                                                                                                    <w:left w:val="none" w:sz="0" w:space="0" w:color="auto"/>
                                                                                                                                    <w:bottom w:val="none" w:sz="0" w:space="0" w:color="auto"/>
                                                                                                                                    <w:right w:val="none" w:sz="0" w:space="0" w:color="auto"/>
                                                                                                                                  </w:divBdr>
                                                                                                                                </w:div>
                                                                                                                                <w:div w:id="924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262963">
      <w:bodyDiv w:val="1"/>
      <w:marLeft w:val="0"/>
      <w:marRight w:val="0"/>
      <w:marTop w:val="0"/>
      <w:marBottom w:val="0"/>
      <w:divBdr>
        <w:top w:val="none" w:sz="0" w:space="0" w:color="auto"/>
        <w:left w:val="none" w:sz="0" w:space="0" w:color="auto"/>
        <w:bottom w:val="none" w:sz="0" w:space="0" w:color="auto"/>
        <w:right w:val="none" w:sz="0" w:space="0" w:color="auto"/>
      </w:divBdr>
    </w:div>
    <w:div w:id="537620734">
      <w:bodyDiv w:val="1"/>
      <w:marLeft w:val="0"/>
      <w:marRight w:val="0"/>
      <w:marTop w:val="0"/>
      <w:marBottom w:val="0"/>
      <w:divBdr>
        <w:top w:val="none" w:sz="0" w:space="0" w:color="auto"/>
        <w:left w:val="none" w:sz="0" w:space="0" w:color="auto"/>
        <w:bottom w:val="none" w:sz="0" w:space="0" w:color="auto"/>
        <w:right w:val="none" w:sz="0" w:space="0" w:color="auto"/>
      </w:divBdr>
      <w:divsChild>
        <w:div w:id="170529697">
          <w:marLeft w:val="0"/>
          <w:marRight w:val="0"/>
          <w:marTop w:val="0"/>
          <w:marBottom w:val="0"/>
          <w:divBdr>
            <w:top w:val="none" w:sz="0" w:space="0" w:color="auto"/>
            <w:left w:val="none" w:sz="0" w:space="0" w:color="auto"/>
            <w:bottom w:val="none" w:sz="0" w:space="0" w:color="auto"/>
            <w:right w:val="none" w:sz="0" w:space="0" w:color="auto"/>
          </w:divBdr>
          <w:divsChild>
            <w:div w:id="1768963026">
              <w:marLeft w:val="0"/>
              <w:marRight w:val="0"/>
              <w:marTop w:val="0"/>
              <w:marBottom w:val="0"/>
              <w:divBdr>
                <w:top w:val="none" w:sz="0" w:space="0" w:color="auto"/>
                <w:left w:val="none" w:sz="0" w:space="0" w:color="auto"/>
                <w:bottom w:val="none" w:sz="0" w:space="0" w:color="auto"/>
                <w:right w:val="none" w:sz="0" w:space="0" w:color="auto"/>
              </w:divBdr>
              <w:divsChild>
                <w:div w:id="2092846345">
                  <w:marLeft w:val="0"/>
                  <w:marRight w:val="0"/>
                  <w:marTop w:val="0"/>
                  <w:marBottom w:val="0"/>
                  <w:divBdr>
                    <w:top w:val="none" w:sz="0" w:space="0" w:color="auto"/>
                    <w:left w:val="none" w:sz="0" w:space="0" w:color="auto"/>
                    <w:bottom w:val="none" w:sz="0" w:space="0" w:color="auto"/>
                    <w:right w:val="none" w:sz="0" w:space="0" w:color="auto"/>
                  </w:divBdr>
                  <w:divsChild>
                    <w:div w:id="843781081">
                      <w:marLeft w:val="0"/>
                      <w:marRight w:val="0"/>
                      <w:marTop w:val="0"/>
                      <w:marBottom w:val="0"/>
                      <w:divBdr>
                        <w:top w:val="none" w:sz="0" w:space="0" w:color="auto"/>
                        <w:left w:val="none" w:sz="0" w:space="0" w:color="auto"/>
                        <w:bottom w:val="none" w:sz="0" w:space="0" w:color="auto"/>
                        <w:right w:val="none" w:sz="0" w:space="0" w:color="auto"/>
                      </w:divBdr>
                      <w:divsChild>
                        <w:div w:id="107899392">
                          <w:marLeft w:val="405"/>
                          <w:marRight w:val="0"/>
                          <w:marTop w:val="0"/>
                          <w:marBottom w:val="0"/>
                          <w:divBdr>
                            <w:top w:val="none" w:sz="0" w:space="0" w:color="auto"/>
                            <w:left w:val="none" w:sz="0" w:space="0" w:color="auto"/>
                            <w:bottom w:val="none" w:sz="0" w:space="0" w:color="auto"/>
                            <w:right w:val="none" w:sz="0" w:space="0" w:color="auto"/>
                          </w:divBdr>
                          <w:divsChild>
                            <w:div w:id="1171069183">
                              <w:marLeft w:val="0"/>
                              <w:marRight w:val="0"/>
                              <w:marTop w:val="0"/>
                              <w:marBottom w:val="0"/>
                              <w:divBdr>
                                <w:top w:val="none" w:sz="0" w:space="0" w:color="auto"/>
                                <w:left w:val="none" w:sz="0" w:space="0" w:color="auto"/>
                                <w:bottom w:val="none" w:sz="0" w:space="0" w:color="auto"/>
                                <w:right w:val="none" w:sz="0" w:space="0" w:color="auto"/>
                              </w:divBdr>
                              <w:divsChild>
                                <w:div w:id="794833298">
                                  <w:marLeft w:val="0"/>
                                  <w:marRight w:val="0"/>
                                  <w:marTop w:val="0"/>
                                  <w:marBottom w:val="0"/>
                                  <w:divBdr>
                                    <w:top w:val="none" w:sz="0" w:space="0" w:color="auto"/>
                                    <w:left w:val="none" w:sz="0" w:space="0" w:color="auto"/>
                                    <w:bottom w:val="none" w:sz="0" w:space="0" w:color="auto"/>
                                    <w:right w:val="none" w:sz="0" w:space="0" w:color="auto"/>
                                  </w:divBdr>
                                  <w:divsChild>
                                    <w:div w:id="1089812001">
                                      <w:marLeft w:val="0"/>
                                      <w:marRight w:val="0"/>
                                      <w:marTop w:val="60"/>
                                      <w:marBottom w:val="0"/>
                                      <w:divBdr>
                                        <w:top w:val="none" w:sz="0" w:space="0" w:color="auto"/>
                                        <w:left w:val="none" w:sz="0" w:space="0" w:color="auto"/>
                                        <w:bottom w:val="none" w:sz="0" w:space="0" w:color="auto"/>
                                        <w:right w:val="none" w:sz="0" w:space="0" w:color="auto"/>
                                      </w:divBdr>
                                      <w:divsChild>
                                        <w:div w:id="1422602475">
                                          <w:marLeft w:val="0"/>
                                          <w:marRight w:val="0"/>
                                          <w:marTop w:val="0"/>
                                          <w:marBottom w:val="0"/>
                                          <w:divBdr>
                                            <w:top w:val="none" w:sz="0" w:space="0" w:color="auto"/>
                                            <w:left w:val="none" w:sz="0" w:space="0" w:color="auto"/>
                                            <w:bottom w:val="none" w:sz="0" w:space="0" w:color="auto"/>
                                            <w:right w:val="none" w:sz="0" w:space="0" w:color="auto"/>
                                          </w:divBdr>
                                          <w:divsChild>
                                            <w:div w:id="975139380">
                                              <w:marLeft w:val="0"/>
                                              <w:marRight w:val="0"/>
                                              <w:marTop w:val="0"/>
                                              <w:marBottom w:val="0"/>
                                              <w:divBdr>
                                                <w:top w:val="none" w:sz="0" w:space="0" w:color="auto"/>
                                                <w:left w:val="none" w:sz="0" w:space="0" w:color="auto"/>
                                                <w:bottom w:val="none" w:sz="0" w:space="0" w:color="auto"/>
                                                <w:right w:val="none" w:sz="0" w:space="0" w:color="auto"/>
                                              </w:divBdr>
                                              <w:divsChild>
                                                <w:div w:id="804197332">
                                                  <w:marLeft w:val="0"/>
                                                  <w:marRight w:val="0"/>
                                                  <w:marTop w:val="0"/>
                                                  <w:marBottom w:val="0"/>
                                                  <w:divBdr>
                                                    <w:top w:val="none" w:sz="0" w:space="0" w:color="auto"/>
                                                    <w:left w:val="none" w:sz="0" w:space="0" w:color="auto"/>
                                                    <w:bottom w:val="none" w:sz="0" w:space="0" w:color="auto"/>
                                                    <w:right w:val="none" w:sz="0" w:space="0" w:color="auto"/>
                                                  </w:divBdr>
                                                  <w:divsChild>
                                                    <w:div w:id="196285626">
                                                      <w:marLeft w:val="0"/>
                                                      <w:marRight w:val="0"/>
                                                      <w:marTop w:val="0"/>
                                                      <w:marBottom w:val="0"/>
                                                      <w:divBdr>
                                                        <w:top w:val="none" w:sz="0" w:space="0" w:color="auto"/>
                                                        <w:left w:val="none" w:sz="0" w:space="0" w:color="auto"/>
                                                        <w:bottom w:val="none" w:sz="0" w:space="0" w:color="auto"/>
                                                        <w:right w:val="none" w:sz="0" w:space="0" w:color="auto"/>
                                                      </w:divBdr>
                                                      <w:divsChild>
                                                        <w:div w:id="2109497831">
                                                          <w:marLeft w:val="0"/>
                                                          <w:marRight w:val="0"/>
                                                          <w:marTop w:val="0"/>
                                                          <w:marBottom w:val="0"/>
                                                          <w:divBdr>
                                                            <w:top w:val="none" w:sz="0" w:space="0" w:color="auto"/>
                                                            <w:left w:val="none" w:sz="0" w:space="0" w:color="auto"/>
                                                            <w:bottom w:val="none" w:sz="0" w:space="0" w:color="auto"/>
                                                            <w:right w:val="none" w:sz="0" w:space="0" w:color="auto"/>
                                                          </w:divBdr>
                                                          <w:divsChild>
                                                            <w:div w:id="1073430082">
                                                              <w:marLeft w:val="0"/>
                                                              <w:marRight w:val="0"/>
                                                              <w:marTop w:val="0"/>
                                                              <w:marBottom w:val="0"/>
                                                              <w:divBdr>
                                                                <w:top w:val="none" w:sz="0" w:space="0" w:color="auto"/>
                                                                <w:left w:val="none" w:sz="0" w:space="0" w:color="auto"/>
                                                                <w:bottom w:val="none" w:sz="0" w:space="0" w:color="auto"/>
                                                                <w:right w:val="none" w:sz="0" w:space="0" w:color="auto"/>
                                                              </w:divBdr>
                                                              <w:divsChild>
                                                                <w:div w:id="2045446687">
                                                                  <w:marLeft w:val="0"/>
                                                                  <w:marRight w:val="0"/>
                                                                  <w:marTop w:val="0"/>
                                                                  <w:marBottom w:val="0"/>
                                                                  <w:divBdr>
                                                                    <w:top w:val="none" w:sz="0" w:space="0" w:color="auto"/>
                                                                    <w:left w:val="none" w:sz="0" w:space="0" w:color="auto"/>
                                                                    <w:bottom w:val="none" w:sz="0" w:space="0" w:color="auto"/>
                                                                    <w:right w:val="none" w:sz="0" w:space="0" w:color="auto"/>
                                                                  </w:divBdr>
                                                                  <w:divsChild>
                                                                    <w:div w:id="4287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255740">
                                                                          <w:marLeft w:val="0"/>
                                                                          <w:marRight w:val="0"/>
                                                                          <w:marTop w:val="0"/>
                                                                          <w:marBottom w:val="0"/>
                                                                          <w:divBdr>
                                                                            <w:top w:val="none" w:sz="0" w:space="0" w:color="auto"/>
                                                                            <w:left w:val="none" w:sz="0" w:space="0" w:color="auto"/>
                                                                            <w:bottom w:val="none" w:sz="0" w:space="0" w:color="auto"/>
                                                                            <w:right w:val="none" w:sz="0" w:space="0" w:color="auto"/>
                                                                          </w:divBdr>
                                                                          <w:divsChild>
                                                                            <w:div w:id="1332677193">
                                                                              <w:marLeft w:val="0"/>
                                                                              <w:marRight w:val="0"/>
                                                                              <w:marTop w:val="0"/>
                                                                              <w:marBottom w:val="0"/>
                                                                              <w:divBdr>
                                                                                <w:top w:val="none" w:sz="0" w:space="0" w:color="auto"/>
                                                                                <w:left w:val="none" w:sz="0" w:space="0" w:color="auto"/>
                                                                                <w:bottom w:val="none" w:sz="0" w:space="0" w:color="auto"/>
                                                                                <w:right w:val="none" w:sz="0" w:space="0" w:color="auto"/>
                                                                              </w:divBdr>
                                                                              <w:divsChild>
                                                                                <w:div w:id="5482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944587">
      <w:bodyDiv w:val="1"/>
      <w:marLeft w:val="0"/>
      <w:marRight w:val="0"/>
      <w:marTop w:val="0"/>
      <w:marBottom w:val="0"/>
      <w:divBdr>
        <w:top w:val="none" w:sz="0" w:space="0" w:color="auto"/>
        <w:left w:val="none" w:sz="0" w:space="0" w:color="auto"/>
        <w:bottom w:val="none" w:sz="0" w:space="0" w:color="auto"/>
        <w:right w:val="none" w:sz="0" w:space="0" w:color="auto"/>
      </w:divBdr>
    </w:div>
    <w:div w:id="689455044">
      <w:bodyDiv w:val="1"/>
      <w:marLeft w:val="0"/>
      <w:marRight w:val="0"/>
      <w:marTop w:val="0"/>
      <w:marBottom w:val="0"/>
      <w:divBdr>
        <w:top w:val="none" w:sz="0" w:space="0" w:color="auto"/>
        <w:left w:val="none" w:sz="0" w:space="0" w:color="auto"/>
        <w:bottom w:val="none" w:sz="0" w:space="0" w:color="auto"/>
        <w:right w:val="none" w:sz="0" w:space="0" w:color="auto"/>
      </w:divBdr>
      <w:divsChild>
        <w:div w:id="292908624">
          <w:marLeft w:val="0"/>
          <w:marRight w:val="0"/>
          <w:marTop w:val="0"/>
          <w:marBottom w:val="0"/>
          <w:divBdr>
            <w:top w:val="none" w:sz="0" w:space="0" w:color="auto"/>
            <w:left w:val="none" w:sz="0" w:space="0" w:color="auto"/>
            <w:bottom w:val="none" w:sz="0" w:space="0" w:color="auto"/>
            <w:right w:val="none" w:sz="0" w:space="0" w:color="auto"/>
          </w:divBdr>
          <w:divsChild>
            <w:div w:id="159081272">
              <w:marLeft w:val="0"/>
              <w:marRight w:val="0"/>
              <w:marTop w:val="0"/>
              <w:marBottom w:val="0"/>
              <w:divBdr>
                <w:top w:val="none" w:sz="0" w:space="0" w:color="auto"/>
                <w:left w:val="none" w:sz="0" w:space="0" w:color="auto"/>
                <w:bottom w:val="none" w:sz="0" w:space="0" w:color="auto"/>
                <w:right w:val="none" w:sz="0" w:space="0" w:color="auto"/>
              </w:divBdr>
              <w:divsChild>
                <w:div w:id="1406997092">
                  <w:marLeft w:val="0"/>
                  <w:marRight w:val="0"/>
                  <w:marTop w:val="0"/>
                  <w:marBottom w:val="0"/>
                  <w:divBdr>
                    <w:top w:val="none" w:sz="0" w:space="0" w:color="auto"/>
                    <w:left w:val="none" w:sz="0" w:space="0" w:color="auto"/>
                    <w:bottom w:val="none" w:sz="0" w:space="0" w:color="auto"/>
                    <w:right w:val="none" w:sz="0" w:space="0" w:color="auto"/>
                  </w:divBdr>
                  <w:divsChild>
                    <w:div w:id="1056003614">
                      <w:marLeft w:val="0"/>
                      <w:marRight w:val="0"/>
                      <w:marTop w:val="0"/>
                      <w:marBottom w:val="0"/>
                      <w:divBdr>
                        <w:top w:val="none" w:sz="0" w:space="0" w:color="auto"/>
                        <w:left w:val="none" w:sz="0" w:space="0" w:color="auto"/>
                        <w:bottom w:val="none" w:sz="0" w:space="0" w:color="auto"/>
                        <w:right w:val="none" w:sz="0" w:space="0" w:color="auto"/>
                      </w:divBdr>
                      <w:divsChild>
                        <w:div w:id="142049267">
                          <w:marLeft w:val="0"/>
                          <w:marRight w:val="0"/>
                          <w:marTop w:val="0"/>
                          <w:marBottom w:val="0"/>
                          <w:divBdr>
                            <w:top w:val="none" w:sz="0" w:space="0" w:color="auto"/>
                            <w:left w:val="none" w:sz="0" w:space="0" w:color="auto"/>
                            <w:bottom w:val="none" w:sz="0" w:space="0" w:color="auto"/>
                            <w:right w:val="none" w:sz="0" w:space="0" w:color="auto"/>
                          </w:divBdr>
                          <w:divsChild>
                            <w:div w:id="493570941">
                              <w:marLeft w:val="0"/>
                              <w:marRight w:val="0"/>
                              <w:marTop w:val="0"/>
                              <w:marBottom w:val="0"/>
                              <w:divBdr>
                                <w:top w:val="none" w:sz="0" w:space="0" w:color="auto"/>
                                <w:left w:val="none" w:sz="0" w:space="0" w:color="auto"/>
                                <w:bottom w:val="none" w:sz="0" w:space="0" w:color="auto"/>
                                <w:right w:val="none" w:sz="0" w:space="0" w:color="auto"/>
                              </w:divBdr>
                              <w:divsChild>
                                <w:div w:id="73284793">
                                  <w:marLeft w:val="0"/>
                                  <w:marRight w:val="0"/>
                                  <w:marTop w:val="0"/>
                                  <w:marBottom w:val="0"/>
                                  <w:divBdr>
                                    <w:top w:val="none" w:sz="0" w:space="0" w:color="auto"/>
                                    <w:left w:val="none" w:sz="0" w:space="0" w:color="auto"/>
                                    <w:bottom w:val="none" w:sz="0" w:space="0" w:color="auto"/>
                                    <w:right w:val="none" w:sz="0" w:space="0" w:color="auto"/>
                                  </w:divBdr>
                                  <w:divsChild>
                                    <w:div w:id="304161344">
                                      <w:marLeft w:val="0"/>
                                      <w:marRight w:val="0"/>
                                      <w:marTop w:val="0"/>
                                      <w:marBottom w:val="0"/>
                                      <w:divBdr>
                                        <w:top w:val="none" w:sz="0" w:space="0" w:color="auto"/>
                                        <w:left w:val="none" w:sz="0" w:space="0" w:color="auto"/>
                                        <w:bottom w:val="none" w:sz="0" w:space="0" w:color="auto"/>
                                        <w:right w:val="none" w:sz="0" w:space="0" w:color="auto"/>
                                      </w:divBdr>
                                      <w:divsChild>
                                        <w:div w:id="1527131870">
                                          <w:marLeft w:val="0"/>
                                          <w:marRight w:val="0"/>
                                          <w:marTop w:val="0"/>
                                          <w:marBottom w:val="0"/>
                                          <w:divBdr>
                                            <w:top w:val="none" w:sz="0" w:space="0" w:color="auto"/>
                                            <w:left w:val="none" w:sz="0" w:space="0" w:color="auto"/>
                                            <w:bottom w:val="none" w:sz="0" w:space="0" w:color="auto"/>
                                            <w:right w:val="none" w:sz="0" w:space="0" w:color="auto"/>
                                          </w:divBdr>
                                          <w:divsChild>
                                            <w:div w:id="1752509455">
                                              <w:marLeft w:val="0"/>
                                              <w:marRight w:val="0"/>
                                              <w:marTop w:val="0"/>
                                              <w:marBottom w:val="0"/>
                                              <w:divBdr>
                                                <w:top w:val="none" w:sz="0" w:space="0" w:color="auto"/>
                                                <w:left w:val="none" w:sz="0" w:space="0" w:color="auto"/>
                                                <w:bottom w:val="none" w:sz="0" w:space="0" w:color="auto"/>
                                                <w:right w:val="none" w:sz="0" w:space="0" w:color="auto"/>
                                              </w:divBdr>
                                              <w:divsChild>
                                                <w:div w:id="1673296984">
                                                  <w:marLeft w:val="0"/>
                                                  <w:marRight w:val="195"/>
                                                  <w:marTop w:val="0"/>
                                                  <w:marBottom w:val="0"/>
                                                  <w:divBdr>
                                                    <w:top w:val="none" w:sz="0" w:space="0" w:color="auto"/>
                                                    <w:left w:val="none" w:sz="0" w:space="0" w:color="auto"/>
                                                    <w:bottom w:val="none" w:sz="0" w:space="0" w:color="auto"/>
                                                    <w:right w:val="none" w:sz="0" w:space="0" w:color="auto"/>
                                                  </w:divBdr>
                                                  <w:divsChild>
                                                    <w:div w:id="843671832">
                                                      <w:marLeft w:val="0"/>
                                                      <w:marRight w:val="0"/>
                                                      <w:marTop w:val="0"/>
                                                      <w:marBottom w:val="0"/>
                                                      <w:divBdr>
                                                        <w:top w:val="none" w:sz="0" w:space="0" w:color="auto"/>
                                                        <w:left w:val="none" w:sz="0" w:space="0" w:color="auto"/>
                                                        <w:bottom w:val="none" w:sz="0" w:space="0" w:color="auto"/>
                                                        <w:right w:val="none" w:sz="0" w:space="0" w:color="auto"/>
                                                      </w:divBdr>
                                                      <w:divsChild>
                                                        <w:div w:id="370690304">
                                                          <w:marLeft w:val="0"/>
                                                          <w:marRight w:val="0"/>
                                                          <w:marTop w:val="0"/>
                                                          <w:marBottom w:val="0"/>
                                                          <w:divBdr>
                                                            <w:top w:val="none" w:sz="0" w:space="0" w:color="auto"/>
                                                            <w:left w:val="none" w:sz="0" w:space="0" w:color="auto"/>
                                                            <w:bottom w:val="none" w:sz="0" w:space="0" w:color="auto"/>
                                                            <w:right w:val="none" w:sz="0" w:space="0" w:color="auto"/>
                                                          </w:divBdr>
                                                          <w:divsChild>
                                                            <w:div w:id="85655933">
                                                              <w:marLeft w:val="0"/>
                                                              <w:marRight w:val="0"/>
                                                              <w:marTop w:val="0"/>
                                                              <w:marBottom w:val="0"/>
                                                              <w:divBdr>
                                                                <w:top w:val="none" w:sz="0" w:space="0" w:color="auto"/>
                                                                <w:left w:val="none" w:sz="0" w:space="0" w:color="auto"/>
                                                                <w:bottom w:val="none" w:sz="0" w:space="0" w:color="auto"/>
                                                                <w:right w:val="none" w:sz="0" w:space="0" w:color="auto"/>
                                                              </w:divBdr>
                                                              <w:divsChild>
                                                                <w:div w:id="1382049389">
                                                                  <w:marLeft w:val="0"/>
                                                                  <w:marRight w:val="0"/>
                                                                  <w:marTop w:val="0"/>
                                                                  <w:marBottom w:val="0"/>
                                                                  <w:divBdr>
                                                                    <w:top w:val="none" w:sz="0" w:space="0" w:color="auto"/>
                                                                    <w:left w:val="none" w:sz="0" w:space="0" w:color="auto"/>
                                                                    <w:bottom w:val="none" w:sz="0" w:space="0" w:color="auto"/>
                                                                    <w:right w:val="none" w:sz="0" w:space="0" w:color="auto"/>
                                                                  </w:divBdr>
                                                                  <w:divsChild>
                                                                    <w:div w:id="1311210470">
                                                                      <w:marLeft w:val="405"/>
                                                                      <w:marRight w:val="0"/>
                                                                      <w:marTop w:val="0"/>
                                                                      <w:marBottom w:val="0"/>
                                                                      <w:divBdr>
                                                                        <w:top w:val="none" w:sz="0" w:space="0" w:color="auto"/>
                                                                        <w:left w:val="none" w:sz="0" w:space="0" w:color="auto"/>
                                                                        <w:bottom w:val="none" w:sz="0" w:space="0" w:color="auto"/>
                                                                        <w:right w:val="none" w:sz="0" w:space="0" w:color="auto"/>
                                                                      </w:divBdr>
                                                                      <w:divsChild>
                                                                        <w:div w:id="163739158">
                                                                          <w:marLeft w:val="0"/>
                                                                          <w:marRight w:val="0"/>
                                                                          <w:marTop w:val="0"/>
                                                                          <w:marBottom w:val="0"/>
                                                                          <w:divBdr>
                                                                            <w:top w:val="none" w:sz="0" w:space="0" w:color="auto"/>
                                                                            <w:left w:val="none" w:sz="0" w:space="0" w:color="auto"/>
                                                                            <w:bottom w:val="none" w:sz="0" w:space="0" w:color="auto"/>
                                                                            <w:right w:val="none" w:sz="0" w:space="0" w:color="auto"/>
                                                                          </w:divBdr>
                                                                          <w:divsChild>
                                                                            <w:div w:id="1041712223">
                                                                              <w:marLeft w:val="0"/>
                                                                              <w:marRight w:val="0"/>
                                                                              <w:marTop w:val="0"/>
                                                                              <w:marBottom w:val="0"/>
                                                                              <w:divBdr>
                                                                                <w:top w:val="none" w:sz="0" w:space="0" w:color="auto"/>
                                                                                <w:left w:val="none" w:sz="0" w:space="0" w:color="auto"/>
                                                                                <w:bottom w:val="none" w:sz="0" w:space="0" w:color="auto"/>
                                                                                <w:right w:val="none" w:sz="0" w:space="0" w:color="auto"/>
                                                                              </w:divBdr>
                                                                              <w:divsChild>
                                                                                <w:div w:id="1734617489">
                                                                                  <w:marLeft w:val="0"/>
                                                                                  <w:marRight w:val="0"/>
                                                                                  <w:marTop w:val="0"/>
                                                                                  <w:marBottom w:val="0"/>
                                                                                  <w:divBdr>
                                                                                    <w:top w:val="none" w:sz="0" w:space="0" w:color="auto"/>
                                                                                    <w:left w:val="none" w:sz="0" w:space="0" w:color="auto"/>
                                                                                    <w:bottom w:val="none" w:sz="0" w:space="0" w:color="auto"/>
                                                                                    <w:right w:val="none" w:sz="0" w:space="0" w:color="auto"/>
                                                                                  </w:divBdr>
                                                                                  <w:divsChild>
                                                                                    <w:div w:id="508913447">
                                                                                      <w:marLeft w:val="0"/>
                                                                                      <w:marRight w:val="0"/>
                                                                                      <w:marTop w:val="0"/>
                                                                                      <w:marBottom w:val="0"/>
                                                                                      <w:divBdr>
                                                                                        <w:top w:val="none" w:sz="0" w:space="0" w:color="auto"/>
                                                                                        <w:left w:val="none" w:sz="0" w:space="0" w:color="auto"/>
                                                                                        <w:bottom w:val="none" w:sz="0" w:space="0" w:color="auto"/>
                                                                                        <w:right w:val="none" w:sz="0" w:space="0" w:color="auto"/>
                                                                                      </w:divBdr>
                                                                                      <w:divsChild>
                                                                                        <w:div w:id="401296784">
                                                                                          <w:marLeft w:val="0"/>
                                                                                          <w:marRight w:val="0"/>
                                                                                          <w:marTop w:val="0"/>
                                                                                          <w:marBottom w:val="0"/>
                                                                                          <w:divBdr>
                                                                                            <w:top w:val="none" w:sz="0" w:space="0" w:color="auto"/>
                                                                                            <w:left w:val="none" w:sz="0" w:space="0" w:color="auto"/>
                                                                                            <w:bottom w:val="none" w:sz="0" w:space="0" w:color="auto"/>
                                                                                            <w:right w:val="none" w:sz="0" w:space="0" w:color="auto"/>
                                                                                          </w:divBdr>
                                                                                          <w:divsChild>
                                                                                            <w:div w:id="2053337800">
                                                                                              <w:marLeft w:val="0"/>
                                                                                              <w:marRight w:val="0"/>
                                                                                              <w:marTop w:val="0"/>
                                                                                              <w:marBottom w:val="0"/>
                                                                                              <w:divBdr>
                                                                                                <w:top w:val="none" w:sz="0" w:space="0" w:color="auto"/>
                                                                                                <w:left w:val="none" w:sz="0" w:space="0" w:color="auto"/>
                                                                                                <w:bottom w:val="none" w:sz="0" w:space="0" w:color="auto"/>
                                                                                                <w:right w:val="none" w:sz="0" w:space="0" w:color="auto"/>
                                                                                              </w:divBdr>
                                                                                              <w:divsChild>
                                                                                                <w:div w:id="1438330036">
                                                                                                  <w:marLeft w:val="0"/>
                                                                                                  <w:marRight w:val="0"/>
                                                                                                  <w:marTop w:val="15"/>
                                                                                                  <w:marBottom w:val="0"/>
                                                                                                  <w:divBdr>
                                                                                                    <w:top w:val="none" w:sz="0" w:space="0" w:color="auto"/>
                                                                                                    <w:left w:val="none" w:sz="0" w:space="0" w:color="auto"/>
                                                                                                    <w:bottom w:val="single" w:sz="6" w:space="15" w:color="auto"/>
                                                                                                    <w:right w:val="none" w:sz="0" w:space="0" w:color="auto"/>
                                                                                                  </w:divBdr>
                                                                                                  <w:divsChild>
                                                                                                    <w:div w:id="1915042822">
                                                                                                      <w:marLeft w:val="0"/>
                                                                                                      <w:marRight w:val="0"/>
                                                                                                      <w:marTop w:val="180"/>
                                                                                                      <w:marBottom w:val="0"/>
                                                                                                      <w:divBdr>
                                                                                                        <w:top w:val="none" w:sz="0" w:space="0" w:color="auto"/>
                                                                                                        <w:left w:val="none" w:sz="0" w:space="0" w:color="auto"/>
                                                                                                        <w:bottom w:val="none" w:sz="0" w:space="0" w:color="auto"/>
                                                                                                        <w:right w:val="none" w:sz="0" w:space="0" w:color="auto"/>
                                                                                                      </w:divBdr>
                                                                                                      <w:divsChild>
                                                                                                        <w:div w:id="254940004">
                                                                                                          <w:marLeft w:val="0"/>
                                                                                                          <w:marRight w:val="0"/>
                                                                                                          <w:marTop w:val="0"/>
                                                                                                          <w:marBottom w:val="0"/>
                                                                                                          <w:divBdr>
                                                                                                            <w:top w:val="none" w:sz="0" w:space="0" w:color="auto"/>
                                                                                                            <w:left w:val="none" w:sz="0" w:space="0" w:color="auto"/>
                                                                                                            <w:bottom w:val="none" w:sz="0" w:space="0" w:color="auto"/>
                                                                                                            <w:right w:val="none" w:sz="0" w:space="0" w:color="auto"/>
                                                                                                          </w:divBdr>
                                                                                                          <w:divsChild>
                                                                                                            <w:div w:id="64501534">
                                                                                                              <w:marLeft w:val="0"/>
                                                                                                              <w:marRight w:val="0"/>
                                                                                                              <w:marTop w:val="0"/>
                                                                                                              <w:marBottom w:val="0"/>
                                                                                                              <w:divBdr>
                                                                                                                <w:top w:val="none" w:sz="0" w:space="0" w:color="auto"/>
                                                                                                                <w:left w:val="none" w:sz="0" w:space="0" w:color="auto"/>
                                                                                                                <w:bottom w:val="none" w:sz="0" w:space="0" w:color="auto"/>
                                                                                                                <w:right w:val="none" w:sz="0" w:space="0" w:color="auto"/>
                                                                                                              </w:divBdr>
                                                                                                              <w:divsChild>
                                                                                                                <w:div w:id="752970176">
                                                                                                                  <w:marLeft w:val="0"/>
                                                                                                                  <w:marRight w:val="0"/>
                                                                                                                  <w:marTop w:val="30"/>
                                                                                                                  <w:marBottom w:val="0"/>
                                                                                                                  <w:divBdr>
                                                                                                                    <w:top w:val="none" w:sz="0" w:space="0" w:color="auto"/>
                                                                                                                    <w:left w:val="none" w:sz="0" w:space="0" w:color="auto"/>
                                                                                                                    <w:bottom w:val="none" w:sz="0" w:space="0" w:color="auto"/>
                                                                                                                    <w:right w:val="none" w:sz="0" w:space="0" w:color="auto"/>
                                                                                                                  </w:divBdr>
                                                                                                                  <w:divsChild>
                                                                                                                    <w:div w:id="877931771">
                                                                                                                      <w:marLeft w:val="0"/>
                                                                                                                      <w:marRight w:val="0"/>
                                                                                                                      <w:marTop w:val="0"/>
                                                                                                                      <w:marBottom w:val="0"/>
                                                                                                                      <w:divBdr>
                                                                                                                        <w:top w:val="none" w:sz="0" w:space="0" w:color="auto"/>
                                                                                                                        <w:left w:val="none" w:sz="0" w:space="0" w:color="auto"/>
                                                                                                                        <w:bottom w:val="none" w:sz="0" w:space="0" w:color="auto"/>
                                                                                                                        <w:right w:val="none" w:sz="0" w:space="0" w:color="auto"/>
                                                                                                                      </w:divBdr>
                                                                                                                      <w:divsChild>
                                                                                                                        <w:div w:id="1327514310">
                                                                                                                          <w:marLeft w:val="0"/>
                                                                                                                          <w:marRight w:val="0"/>
                                                                                                                          <w:marTop w:val="0"/>
                                                                                                                          <w:marBottom w:val="0"/>
                                                                                                                          <w:divBdr>
                                                                                                                            <w:top w:val="none" w:sz="0" w:space="0" w:color="auto"/>
                                                                                                                            <w:left w:val="none" w:sz="0" w:space="0" w:color="auto"/>
                                                                                                                            <w:bottom w:val="none" w:sz="0" w:space="0" w:color="auto"/>
                                                                                                                            <w:right w:val="none" w:sz="0" w:space="0" w:color="auto"/>
                                                                                                                          </w:divBdr>
                                                                                                                          <w:divsChild>
                                                                                                                            <w:div w:id="272639838">
                                                                                                                              <w:marLeft w:val="0"/>
                                                                                                                              <w:marRight w:val="0"/>
                                                                                                                              <w:marTop w:val="0"/>
                                                                                                                              <w:marBottom w:val="0"/>
                                                                                                                              <w:divBdr>
                                                                                                                                <w:top w:val="none" w:sz="0" w:space="0" w:color="auto"/>
                                                                                                                                <w:left w:val="none" w:sz="0" w:space="0" w:color="auto"/>
                                                                                                                                <w:bottom w:val="none" w:sz="0" w:space="0" w:color="auto"/>
                                                                                                                                <w:right w:val="none" w:sz="0" w:space="0" w:color="auto"/>
                                                                                                                              </w:divBdr>
                                                                                                                              <w:divsChild>
                                                                                                                                <w:div w:id="369034314">
                                                                                                                                  <w:marLeft w:val="0"/>
                                                                                                                                  <w:marRight w:val="0"/>
                                                                                                                                  <w:marTop w:val="0"/>
                                                                                                                                  <w:marBottom w:val="0"/>
                                                                                                                                  <w:divBdr>
                                                                                                                                    <w:top w:val="none" w:sz="0" w:space="0" w:color="auto"/>
                                                                                                                                    <w:left w:val="none" w:sz="0" w:space="0" w:color="auto"/>
                                                                                                                                    <w:bottom w:val="none" w:sz="0" w:space="0" w:color="auto"/>
                                                                                                                                    <w:right w:val="none" w:sz="0" w:space="0" w:color="auto"/>
                                                                                                                                  </w:divBdr>
                                                                                                                                </w:div>
                                                                                                                                <w:div w:id="275529065">
                                                                                                                                  <w:marLeft w:val="0"/>
                                                                                                                                  <w:marRight w:val="0"/>
                                                                                                                                  <w:marTop w:val="0"/>
                                                                                                                                  <w:marBottom w:val="0"/>
                                                                                                                                  <w:divBdr>
                                                                                                                                    <w:top w:val="none" w:sz="0" w:space="0" w:color="auto"/>
                                                                                                                                    <w:left w:val="none" w:sz="0" w:space="0" w:color="auto"/>
                                                                                                                                    <w:bottom w:val="none" w:sz="0" w:space="0" w:color="auto"/>
                                                                                                                                    <w:right w:val="none" w:sz="0" w:space="0" w:color="auto"/>
                                                                                                                                  </w:divBdr>
                                                                                                                                </w:div>
                                                                                                                                <w:div w:id="100612920">
                                                                                                                                  <w:marLeft w:val="0"/>
                                                                                                                                  <w:marRight w:val="0"/>
                                                                                                                                  <w:marTop w:val="0"/>
                                                                                                                                  <w:marBottom w:val="0"/>
                                                                                                                                  <w:divBdr>
                                                                                                                                    <w:top w:val="none" w:sz="0" w:space="0" w:color="auto"/>
                                                                                                                                    <w:left w:val="none" w:sz="0" w:space="0" w:color="auto"/>
                                                                                                                                    <w:bottom w:val="none" w:sz="0" w:space="0" w:color="auto"/>
                                                                                                                                    <w:right w:val="none" w:sz="0" w:space="0" w:color="auto"/>
                                                                                                                                  </w:divBdr>
                                                                                                                                </w:div>
                                                                                                                                <w:div w:id="1671131563">
                                                                                                                                  <w:marLeft w:val="0"/>
                                                                                                                                  <w:marRight w:val="0"/>
                                                                                                                                  <w:marTop w:val="0"/>
                                                                                                                                  <w:marBottom w:val="0"/>
                                                                                                                                  <w:divBdr>
                                                                                                                                    <w:top w:val="none" w:sz="0" w:space="0" w:color="auto"/>
                                                                                                                                    <w:left w:val="none" w:sz="0" w:space="0" w:color="auto"/>
                                                                                                                                    <w:bottom w:val="none" w:sz="0" w:space="0" w:color="auto"/>
                                                                                                                                    <w:right w:val="none" w:sz="0" w:space="0" w:color="auto"/>
                                                                                                                                  </w:divBdr>
                                                                                                                                </w:div>
                                                                                                                                <w:div w:id="1457523416">
                                                                                                                                  <w:marLeft w:val="0"/>
                                                                                                                                  <w:marRight w:val="0"/>
                                                                                                                                  <w:marTop w:val="0"/>
                                                                                                                                  <w:marBottom w:val="0"/>
                                                                                                                                  <w:divBdr>
                                                                                                                                    <w:top w:val="none" w:sz="0" w:space="0" w:color="auto"/>
                                                                                                                                    <w:left w:val="none" w:sz="0" w:space="0" w:color="auto"/>
                                                                                                                                    <w:bottom w:val="none" w:sz="0" w:space="0" w:color="auto"/>
                                                                                                                                    <w:right w:val="none" w:sz="0" w:space="0" w:color="auto"/>
                                                                                                                                  </w:divBdr>
                                                                                                                                </w:div>
                                                                                                                                <w:div w:id="145249182">
                                                                                                                                  <w:marLeft w:val="0"/>
                                                                                                                                  <w:marRight w:val="0"/>
                                                                                                                                  <w:marTop w:val="0"/>
                                                                                                                                  <w:marBottom w:val="0"/>
                                                                                                                                  <w:divBdr>
                                                                                                                                    <w:top w:val="none" w:sz="0" w:space="0" w:color="auto"/>
                                                                                                                                    <w:left w:val="none" w:sz="0" w:space="0" w:color="auto"/>
                                                                                                                                    <w:bottom w:val="none" w:sz="0" w:space="0" w:color="auto"/>
                                                                                                                                    <w:right w:val="none" w:sz="0" w:space="0" w:color="auto"/>
                                                                                                                                  </w:divBdr>
                                                                                                                                </w:div>
                                                                                                                                <w:div w:id="1850755322">
                                                                                                                                  <w:marLeft w:val="0"/>
                                                                                                                                  <w:marRight w:val="0"/>
                                                                                                                                  <w:marTop w:val="0"/>
                                                                                                                                  <w:marBottom w:val="0"/>
                                                                                                                                  <w:divBdr>
                                                                                                                                    <w:top w:val="none" w:sz="0" w:space="0" w:color="auto"/>
                                                                                                                                    <w:left w:val="none" w:sz="0" w:space="0" w:color="auto"/>
                                                                                                                                    <w:bottom w:val="none" w:sz="0" w:space="0" w:color="auto"/>
                                                                                                                                    <w:right w:val="none" w:sz="0" w:space="0" w:color="auto"/>
                                                                                                                                  </w:divBdr>
                                                                                                                                </w:div>
                                                                                                                                <w:div w:id="1037899885">
                                                                                                                                  <w:marLeft w:val="0"/>
                                                                                                                                  <w:marRight w:val="0"/>
                                                                                                                                  <w:marTop w:val="0"/>
                                                                                                                                  <w:marBottom w:val="0"/>
                                                                                                                                  <w:divBdr>
                                                                                                                                    <w:top w:val="none" w:sz="0" w:space="0" w:color="auto"/>
                                                                                                                                    <w:left w:val="none" w:sz="0" w:space="0" w:color="auto"/>
                                                                                                                                    <w:bottom w:val="none" w:sz="0" w:space="0" w:color="auto"/>
                                                                                                                                    <w:right w:val="none" w:sz="0" w:space="0" w:color="auto"/>
                                                                                                                                  </w:divBdr>
                                                                                                                                </w:div>
                                                                                                                                <w:div w:id="496725207">
                                                                                                                                  <w:marLeft w:val="0"/>
                                                                                                                                  <w:marRight w:val="0"/>
                                                                                                                                  <w:marTop w:val="0"/>
                                                                                                                                  <w:marBottom w:val="0"/>
                                                                                                                                  <w:divBdr>
                                                                                                                                    <w:top w:val="none" w:sz="0" w:space="0" w:color="auto"/>
                                                                                                                                    <w:left w:val="none" w:sz="0" w:space="0" w:color="auto"/>
                                                                                                                                    <w:bottom w:val="none" w:sz="0" w:space="0" w:color="auto"/>
                                                                                                                                    <w:right w:val="none" w:sz="0" w:space="0" w:color="auto"/>
                                                                                                                                  </w:divBdr>
                                                                                                                                </w:div>
                                                                                                                                <w:div w:id="640429720">
                                                                                                                                  <w:marLeft w:val="0"/>
                                                                                                                                  <w:marRight w:val="0"/>
                                                                                                                                  <w:marTop w:val="0"/>
                                                                                                                                  <w:marBottom w:val="0"/>
                                                                                                                                  <w:divBdr>
                                                                                                                                    <w:top w:val="none" w:sz="0" w:space="0" w:color="auto"/>
                                                                                                                                    <w:left w:val="none" w:sz="0" w:space="0" w:color="auto"/>
                                                                                                                                    <w:bottom w:val="none" w:sz="0" w:space="0" w:color="auto"/>
                                                                                                                                    <w:right w:val="none" w:sz="0" w:space="0" w:color="auto"/>
                                                                                                                                  </w:divBdr>
                                                                                                                                </w:div>
                                                                                                                                <w:div w:id="406538846">
                                                                                                                                  <w:marLeft w:val="0"/>
                                                                                                                                  <w:marRight w:val="0"/>
                                                                                                                                  <w:marTop w:val="0"/>
                                                                                                                                  <w:marBottom w:val="0"/>
                                                                                                                                  <w:divBdr>
                                                                                                                                    <w:top w:val="none" w:sz="0" w:space="0" w:color="auto"/>
                                                                                                                                    <w:left w:val="none" w:sz="0" w:space="0" w:color="auto"/>
                                                                                                                                    <w:bottom w:val="none" w:sz="0" w:space="0" w:color="auto"/>
                                                                                                                                    <w:right w:val="none" w:sz="0" w:space="0" w:color="auto"/>
                                                                                                                                  </w:divBdr>
                                                                                                                                </w:div>
                                                                                                                                <w:div w:id="684602472">
                                                                                                                                  <w:marLeft w:val="0"/>
                                                                                                                                  <w:marRight w:val="0"/>
                                                                                                                                  <w:marTop w:val="0"/>
                                                                                                                                  <w:marBottom w:val="0"/>
                                                                                                                                  <w:divBdr>
                                                                                                                                    <w:top w:val="none" w:sz="0" w:space="0" w:color="auto"/>
                                                                                                                                    <w:left w:val="none" w:sz="0" w:space="0" w:color="auto"/>
                                                                                                                                    <w:bottom w:val="none" w:sz="0" w:space="0" w:color="auto"/>
                                                                                                                                    <w:right w:val="none" w:sz="0" w:space="0" w:color="auto"/>
                                                                                                                                  </w:divBdr>
                                                                                                                                </w:div>
                                                                                                                                <w:div w:id="178859546">
                                                                                                                                  <w:marLeft w:val="0"/>
                                                                                                                                  <w:marRight w:val="0"/>
                                                                                                                                  <w:marTop w:val="0"/>
                                                                                                                                  <w:marBottom w:val="0"/>
                                                                                                                                  <w:divBdr>
                                                                                                                                    <w:top w:val="none" w:sz="0" w:space="0" w:color="auto"/>
                                                                                                                                    <w:left w:val="none" w:sz="0" w:space="0" w:color="auto"/>
                                                                                                                                    <w:bottom w:val="none" w:sz="0" w:space="0" w:color="auto"/>
                                                                                                                                    <w:right w:val="none" w:sz="0" w:space="0" w:color="auto"/>
                                                                                                                                  </w:divBdr>
                                                                                                                                </w:div>
                                                                                                                                <w:div w:id="525215568">
                                                                                                                                  <w:marLeft w:val="0"/>
                                                                                                                                  <w:marRight w:val="0"/>
                                                                                                                                  <w:marTop w:val="0"/>
                                                                                                                                  <w:marBottom w:val="0"/>
                                                                                                                                  <w:divBdr>
                                                                                                                                    <w:top w:val="none" w:sz="0" w:space="0" w:color="auto"/>
                                                                                                                                    <w:left w:val="none" w:sz="0" w:space="0" w:color="auto"/>
                                                                                                                                    <w:bottom w:val="none" w:sz="0" w:space="0" w:color="auto"/>
                                                                                                                                    <w:right w:val="none" w:sz="0" w:space="0" w:color="auto"/>
                                                                                                                                  </w:divBdr>
                                                                                                                                </w:div>
                                                                                                                                <w:div w:id="1190684528">
                                                                                                                                  <w:marLeft w:val="0"/>
                                                                                                                                  <w:marRight w:val="0"/>
                                                                                                                                  <w:marTop w:val="0"/>
                                                                                                                                  <w:marBottom w:val="0"/>
                                                                                                                                  <w:divBdr>
                                                                                                                                    <w:top w:val="none" w:sz="0" w:space="0" w:color="auto"/>
                                                                                                                                    <w:left w:val="none" w:sz="0" w:space="0" w:color="auto"/>
                                                                                                                                    <w:bottom w:val="none" w:sz="0" w:space="0" w:color="auto"/>
                                                                                                                                    <w:right w:val="none" w:sz="0" w:space="0" w:color="auto"/>
                                                                                                                                  </w:divBdr>
                                                                                                                                </w:div>
                                                                                                                                <w:div w:id="1210148199">
                                                                                                                                  <w:marLeft w:val="0"/>
                                                                                                                                  <w:marRight w:val="0"/>
                                                                                                                                  <w:marTop w:val="0"/>
                                                                                                                                  <w:marBottom w:val="0"/>
                                                                                                                                  <w:divBdr>
                                                                                                                                    <w:top w:val="none" w:sz="0" w:space="0" w:color="auto"/>
                                                                                                                                    <w:left w:val="none" w:sz="0" w:space="0" w:color="auto"/>
                                                                                                                                    <w:bottom w:val="none" w:sz="0" w:space="0" w:color="auto"/>
                                                                                                                                    <w:right w:val="none" w:sz="0" w:space="0" w:color="auto"/>
                                                                                                                                  </w:divBdr>
                                                                                                                                </w:div>
                                                                                                                                <w:div w:id="12484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604590">
      <w:bodyDiv w:val="1"/>
      <w:marLeft w:val="0"/>
      <w:marRight w:val="0"/>
      <w:marTop w:val="0"/>
      <w:marBottom w:val="0"/>
      <w:divBdr>
        <w:top w:val="none" w:sz="0" w:space="0" w:color="auto"/>
        <w:left w:val="none" w:sz="0" w:space="0" w:color="auto"/>
        <w:bottom w:val="none" w:sz="0" w:space="0" w:color="auto"/>
        <w:right w:val="none" w:sz="0" w:space="0" w:color="auto"/>
      </w:divBdr>
    </w:div>
    <w:div w:id="1378512424">
      <w:bodyDiv w:val="1"/>
      <w:marLeft w:val="0"/>
      <w:marRight w:val="0"/>
      <w:marTop w:val="0"/>
      <w:marBottom w:val="0"/>
      <w:divBdr>
        <w:top w:val="none" w:sz="0" w:space="0" w:color="auto"/>
        <w:left w:val="none" w:sz="0" w:space="0" w:color="auto"/>
        <w:bottom w:val="none" w:sz="0" w:space="0" w:color="auto"/>
        <w:right w:val="none" w:sz="0" w:space="0" w:color="auto"/>
      </w:divBdr>
    </w:div>
    <w:div w:id="2093895752">
      <w:bodyDiv w:val="1"/>
      <w:marLeft w:val="0"/>
      <w:marRight w:val="0"/>
      <w:marTop w:val="0"/>
      <w:marBottom w:val="0"/>
      <w:divBdr>
        <w:top w:val="none" w:sz="0" w:space="0" w:color="auto"/>
        <w:left w:val="none" w:sz="0" w:space="0" w:color="auto"/>
        <w:bottom w:val="none" w:sz="0" w:space="0" w:color="auto"/>
        <w:right w:val="none" w:sz="0" w:space="0" w:color="auto"/>
      </w:divBdr>
    </w:div>
    <w:div w:id="21103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isa.mashologu@undp.org"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ureen.lance-onyeiwu@undp.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org.Kuhnel@undp.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rw.org/report/2016/04/11/they-set-classrooms-fire/attacks-education-northeast-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2017-07-26T08:00:00+00:00</UNDPPublishedDate>
    <UNDPCountryTaxHTField0 xmlns="1ed4137b-41b2-488b-8250-6d369ec27664">
      <Terms xmlns="http://schemas.microsoft.com/office/infopath/2007/PartnerControls"/>
    </UNDPCountryTaxHTField0>
    <UndpOUCode xmlns="1ed4137b-41b2-488b-8250-6d369ec27664">NGA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Community based integration</TermName>
          <TermId xmlns="http://schemas.microsoft.com/office/infopath/2007/PartnerControls">846e251f-1f21-4a6a-b3cc-1e5dcce5cbe3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1110</Value>
      <Value>1382</Value>
      <Value>1</Value>
      <Value>539</Value>
    </TaxCatchAll>
    <c4e2ab2cc9354bbf9064eeb465a566ea xmlns="1ed4137b-41b2-488b-8250-6d369ec27664">
      <Terms xmlns="http://schemas.microsoft.com/office/infopath/2007/PartnerControls"/>
    </c4e2ab2cc9354bbf9064eeb465a566ea>
    <UndpProjectNo xmlns="1ed4137b-41b2-488b-8250-6d369ec27664">00103625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NGA</TermName>
          <TermId xmlns="http://schemas.microsoft.com/office/infopath/2007/PartnerControls">f276088a-1049-48a9-a953-1cf2809027a5</TermId>
        </TermInfo>
      </Terms>
    </gc6531b704974d528487414686b72f6f>
    <_dlc_DocId xmlns="f1161f5b-24a3-4c2d-bc81-44cb9325e8ee">ATLASPDC-4-66689</_dlc_DocId>
    <_dlc_DocIdUrl xmlns="f1161f5b-24a3-4c2d-bc81-44cb9325e8ee">
      <Url>https://info.undp.org/docs/pdc/_layouts/DocIdRedir.aspx?ID=ATLASPDC-4-66689</Url>
      <Description>ATLASPDC-4-66689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4A90CF5-9132-4699-9819-6FAA7ACEB91B}"/>
</file>

<file path=customXml/itemProps2.xml><?xml version="1.0" encoding="utf-8"?>
<ds:datastoreItem xmlns:ds="http://schemas.openxmlformats.org/officeDocument/2006/customXml" ds:itemID="{28A46E5D-3DD8-478D-90C5-FC3CC215712D}"/>
</file>

<file path=customXml/itemProps3.xml><?xml version="1.0" encoding="utf-8"?>
<ds:datastoreItem xmlns:ds="http://schemas.openxmlformats.org/officeDocument/2006/customXml" ds:itemID="{52426A7D-D493-4AAC-B6DF-07FD38F22789}"/>
</file>

<file path=customXml/itemProps4.xml><?xml version="1.0" encoding="utf-8"?>
<ds:datastoreItem xmlns:ds="http://schemas.openxmlformats.org/officeDocument/2006/customXml" ds:itemID="{9C1C65C7-00E5-4AF3-BEA6-17AE5D0227C8}"/>
</file>

<file path=customXml/itemProps5.xml><?xml version="1.0" encoding="utf-8"?>
<ds:datastoreItem xmlns:ds="http://schemas.openxmlformats.org/officeDocument/2006/customXml" ds:itemID="{3D919071-FFBD-40FB-88AE-ADA3ECFD4195}"/>
</file>

<file path=customXml/itemProps6.xml><?xml version="1.0" encoding="utf-8"?>
<ds:datastoreItem xmlns:ds="http://schemas.openxmlformats.org/officeDocument/2006/customXml" ds:itemID="{1DFCC04F-29A6-4F19-90FF-B5500D0CF5B2}"/>
</file>

<file path=docProps/app.xml><?xml version="1.0" encoding="utf-8"?>
<Properties xmlns="http://schemas.openxmlformats.org/officeDocument/2006/extended-properties" xmlns:vt="http://schemas.openxmlformats.org/officeDocument/2006/docPropsVTypes">
  <Template>Normal</Template>
  <TotalTime>0</TotalTime>
  <Pages>21</Pages>
  <Words>5664</Words>
  <Characters>32291</Characters>
  <Application>Microsoft Office Word</Application>
  <DocSecurity>0</DocSecurity>
  <Lines>269</Lines>
  <Paragraphs>75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103625-Communities for safer schools-prodoc</dc:title>
  <dc:subject/>
  <dc:creator>Mari Matsumoto</dc:creator>
  <cp:lastModifiedBy>Fati Attahiru</cp:lastModifiedBy>
  <cp:revision>2</cp:revision>
  <cp:lastPrinted>2015-05-27T11:50:00Z</cp:lastPrinted>
  <dcterms:created xsi:type="dcterms:W3CDTF">2017-07-25T13:40:00Z</dcterms:created>
  <dcterms:modified xsi:type="dcterms:W3CDTF">2017-07-25T13:40:00Z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1382;#NGA|f276088a-1049-48a9-a953-1cf2809027a5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539;#Community based integration|846e251f-1f21-4a6a-b3cc-1e5dcce5cbe3</vt:lpwstr>
  </property>
  <property fmtid="{D5CDD505-2E9C-101B-9397-08002B2CF9AE}" pid="13" name="_dlc_DocIdItemGuid">
    <vt:lpwstr>b236f305-55fc-409b-8f5e-efbe4c7d8f22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